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B397F">
      <w:pPr>
        <w:jc w:val="right"/>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posOffset>603885</wp:posOffset>
                </wp:positionV>
                <wp:extent cx="5711190" cy="12306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11190" cy="1230630"/>
                        </a:xfrm>
                        <a:prstGeom prst="rect">
                          <a:avLst/>
                        </a:prstGeom>
                        <a:noFill/>
                        <a:ln>
                          <a:noFill/>
                        </a:ln>
                        <a:effectLst/>
                      </wps:spPr>
                      <wps:txbx>
                        <w:txbxContent>
                          <w:p w14:paraId="0C175943">
                            <w:pPr>
                              <w:rPr>
                                <w:rFonts w:hint="eastAsia" w:ascii="方正小标宋简体" w:eastAsia="方正小标宋简体"/>
                                <w:color w:val="FF0000"/>
                                <w:spacing w:val="60"/>
                                <w:w w:val="66"/>
                                <w:sz w:val="130"/>
                                <w:szCs w:val="122"/>
                              </w:rPr>
                            </w:pPr>
                            <w:r>
                              <w:rPr>
                                <w:rFonts w:hint="eastAsia" w:ascii="方正小标宋简体" w:eastAsia="方正小标宋简体"/>
                                <w:color w:val="FF0000"/>
                                <w:spacing w:val="1"/>
                                <w:w w:val="75"/>
                                <w:kern w:val="0"/>
                                <w:sz w:val="130"/>
                                <w:szCs w:val="130"/>
                                <w:fitText w:val="8838" w:id="1970146945"/>
                              </w:rPr>
                              <w:t>如皋市人民政府文</w:t>
                            </w:r>
                            <w:r>
                              <w:rPr>
                                <w:rFonts w:hint="eastAsia" w:ascii="方正小标宋简体" w:eastAsia="方正小标宋简体"/>
                                <w:color w:val="FF0000"/>
                                <w:spacing w:val="24"/>
                                <w:w w:val="75"/>
                                <w:kern w:val="0"/>
                                <w:sz w:val="130"/>
                                <w:szCs w:val="130"/>
                                <w:fitText w:val="8838" w:id="1970146945"/>
                              </w:rPr>
                              <w:t>件</w:t>
                            </w:r>
                          </w:p>
                        </w:txbxContent>
                      </wps:txbx>
                      <wps:bodyPr lIns="0" tIns="0" rIns="0" bIns="0" upright="1"/>
                    </wps:wsp>
                  </a:graphicData>
                </a:graphic>
              </wp:anchor>
            </w:drawing>
          </mc:Choice>
          <mc:Fallback>
            <w:pict>
              <v:shape id="_x0000_s1026" o:spid="_x0000_s1026" o:spt="202" type="#_x0000_t202" style="position:absolute;left:0pt;margin-top:47.55pt;height:96.9pt;width:449.7pt;mso-position-horizontal:center;mso-position-horizontal-relative:page;mso-position-vertical-relative:margin;z-index:251659264;mso-width-relative:page;mso-height-relative:page;" filled="f" stroked="f" coordsize="21600,21600" o:gfxdata="UEsDBAoAAAAAAIdO4kAAAAAAAAAAAAAAAAAEAAAAZHJzL1BLAwQUAAAACACHTuJAfrdLf9cAAAAH&#10;AQAADwAAAGRycy9kb3ducmV2LnhtbE2PzU7DMBCE70h9B2uRuFE7FVRxiFNVCE5IiDQcODrxNrEa&#10;r0Ps/vD2mBM9jmY08025ubiRnXAO1pOCbCmAIXXeWOoVfDav9zmwEDUZPXpCBT8YYFMtbkpdGH+m&#10;Gk+72LNUQqHQCoYYp4Lz0A3odFj6CSl5ez87HZOce25mfU7lbuQrIdbcaUtpYdATPg/YHXZHp2D7&#10;RfWL/X5vP+p9bZtGCnpbH5S6u83EE7CIl/gfhj/8hA5VYmr9kUxgo4J0JCqQjxmw5OZSPgBrFazy&#10;XAKvSn7NX/0CUEsDBBQAAAAIAIdO4kA2jWUHwAEAAIEDAAAOAAAAZHJzL2Uyb0RvYy54bWytU82O&#10;0zAQviPxDpbv1ElWLBA1XQlVi5AQIO3yAK4zaSz5T7bbpC8Ab8CJC3eeq8/B2EnKslz2wMUZz4y/&#10;me+byfpm1IocwQdpTUPLVUEJGGFbafYN/XJ/++I1JSFy03JlDTT0BIHebJ4/Ww+uhsr2VrXgCYKY&#10;UA+uoX2MrmYsiB40DyvrwGCws17ziFe/Z63nA6JrxaqiuGaD9a3zVkAI6N1OQToj+qcA2q6TArZW&#10;HDSYOKF6UDwipdBLF+gmd9t1IOKnrgsQiWooMo35xCJo79LJNmte7z13vRRzC/wpLTzipLk0WPQC&#10;teWRk4OX/0BpKbwNtosrYTWbiGRFkEVZPNLmrucOMheUOriL6OH/wYqPx8+eyLahFSWGaxz4+fu3&#10;849f559fSZXkGVyoMevOYV4c39oRl2bxB3Qm1mPndfoiH4JxFPd0ERfGSAQ6X74qy/INhgTGyuqq&#10;uL7K8rM/z50P8R1YTZLRUI/Ty6Ly44cQsRVMXVJSNWNvpVJ5gsr85cDEyQN5BebXicnUcbLiuBtn&#10;ejvbnpCdem9Q2bQli+EXY7cYB+flvsfmsgYsAeFkcmvzFqXRP7yj/fDP2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rdLf9cAAAAHAQAADwAAAAAAAAABACAAAAAiAAAAZHJzL2Rvd25yZXYueG1s&#10;UEsBAhQAFAAAAAgAh07iQDaNZQfAAQAAgQMAAA4AAAAAAAAAAQAgAAAAJgEAAGRycy9lMm9Eb2Mu&#10;eG1sUEsFBgAAAAAGAAYAWQEAAFgFAAAAAA==&#10;">
                <v:fill on="f" focussize="0,0"/>
                <v:stroke on="f"/>
                <v:imagedata o:title=""/>
                <o:lock v:ext="edit" aspectratio="f"/>
                <v:textbox inset="0mm,0mm,0mm,0mm">
                  <w:txbxContent>
                    <w:p w14:paraId="0C175943">
                      <w:pPr>
                        <w:rPr>
                          <w:rFonts w:hint="eastAsia" w:ascii="方正小标宋简体" w:eastAsia="方正小标宋简体"/>
                          <w:color w:val="FF0000"/>
                          <w:spacing w:val="60"/>
                          <w:w w:val="66"/>
                          <w:sz w:val="130"/>
                          <w:szCs w:val="122"/>
                        </w:rPr>
                      </w:pPr>
                      <w:r>
                        <w:rPr>
                          <w:rFonts w:hint="eastAsia" w:ascii="方正小标宋简体" w:eastAsia="方正小标宋简体"/>
                          <w:color w:val="FF0000"/>
                          <w:spacing w:val="1"/>
                          <w:w w:val="75"/>
                          <w:kern w:val="0"/>
                          <w:sz w:val="130"/>
                          <w:szCs w:val="130"/>
                          <w:fitText w:val="8838" w:id="1970146945"/>
                        </w:rPr>
                        <w:t>如皋市人民政府文</w:t>
                      </w:r>
                      <w:r>
                        <w:rPr>
                          <w:rFonts w:hint="eastAsia" w:ascii="方正小标宋简体" w:eastAsia="方正小标宋简体"/>
                          <w:color w:val="FF0000"/>
                          <w:spacing w:val="24"/>
                          <w:w w:val="75"/>
                          <w:kern w:val="0"/>
                          <w:sz w:val="130"/>
                          <w:szCs w:val="130"/>
                          <w:fitText w:val="8838" w:id="1970146945"/>
                        </w:rPr>
                        <w:t>件</w:t>
                      </w:r>
                    </w:p>
                  </w:txbxContent>
                </v:textbox>
              </v:shape>
            </w:pict>
          </mc:Fallback>
        </mc:AlternateContent>
      </w:r>
    </w:p>
    <w:p w14:paraId="13CFD349">
      <w:pPr>
        <w:spacing w:before="1560" w:beforeLines="500" w:line="560" w:lineRule="exact"/>
        <w:rPr>
          <w:rFonts w:hint="eastAsia"/>
        </w:rPr>
      </w:pPr>
    </w:p>
    <w:p w14:paraId="04940254">
      <w:pPr>
        <w:spacing w:line="560" w:lineRule="exact"/>
        <w:rPr>
          <w:rFonts w:ascii="Times New Roman" w:hAnsi="Times New Roman" w:eastAsia="方正小标宋简体"/>
          <w:sz w:val="44"/>
          <w:szCs w:val="44"/>
        </w:rPr>
      </w:pPr>
    </w:p>
    <w:p w14:paraId="21E756EE">
      <w:pPr>
        <w:spacing w:line="560" w:lineRule="exact"/>
        <w:rPr>
          <w:rFonts w:ascii="Times New Roman" w:hAnsi="Times New Roman" w:eastAsia="方正小标宋简体"/>
          <w:sz w:val="44"/>
          <w:szCs w:val="44"/>
        </w:rPr>
      </w:pPr>
    </w:p>
    <w:p w14:paraId="0A78CBEE">
      <w:pPr>
        <w:spacing w:line="560" w:lineRule="exact"/>
        <w:rPr>
          <w:rFonts w:ascii="Times New Roman" w:hAnsi="Times New Roman" w:eastAsia="方正小标宋简体"/>
          <w:sz w:val="44"/>
          <w:szCs w:val="44"/>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page">
                  <wp:posOffset>980440</wp:posOffset>
                </wp:positionH>
                <wp:positionV relativeFrom="margin">
                  <wp:posOffset>2808605</wp:posOffset>
                </wp:positionV>
                <wp:extent cx="5579745" cy="0"/>
                <wp:effectExtent l="0" t="13970" r="1905" b="2413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2pt;margin-top:221.15pt;height:0pt;width:439.35pt;mso-position-horizontal-relative:page;mso-position-vertical-relative:margin;z-index:251660288;mso-width-relative:page;mso-height-relative:page;" filled="f" stroked="t" coordsize="21600,21600" o:gfxdata="UEsDBAoAAAAAAIdO4kAAAAAAAAAAAAAAAAAEAAAAZHJzL1BLAwQUAAAACACHTuJA7MCFTtgAAAAM&#10;AQAADwAAAGRycy9kb3ducmV2LnhtbE2Py07DMBBF90j8gzVI7KidB6hK41SAYIeECNBu3XiIo8bj&#10;KHbT9O9xJaSyvDNHd86U69n2bMLRd44kJAsBDKlxuqNWwtfn690SmA+KtOodoYQTelhX11elKrQ7&#10;0gdOdWhZLCFfKAkmhKHg3DcGrfILNyDF3Y8brQoxji3XozrGctvzVIgHblVH8YJRAz4bbPb1wUqY&#10;N8tHs30LTy/u+93s521tp/Qk5e1NIlbAAs7hAsNZP6pDFZ127kDasz7m+zyPqIQ8TzNgZ0JkWQJs&#10;9zfiVcn/P1H9AlBLAwQUAAAACACHTuJAMK9bKP0BAADzAwAADgAAAGRycy9lMm9Eb2MueG1srVPN&#10;jtMwEL4j8Q6W7zRt1dIlarqHLeWCoBLwAFPbSSz5Tx63aV+CF0DiBieO3HkblsdgnHSXZbn0QA7O&#10;2DPzzXyfx8vrozXsoCJq7yo+GY05U054qV1T8Q/vN8+uOMMEToLxTlX8pJBfr54+WXahVFPfeiNV&#10;ZATisOxCxduUQlkUKFplAUc+KEfO2kcLibaxKWSEjtCtKabj8fOi81GG6IVCpNP14ORnxHgJoK9r&#10;LdTai71VLg2oURlIRAlbHZCv+m7rWon0tq5RJWYqTkxTv1IRsnd5LVZLKJsIodXi3AJc0sIjTha0&#10;o6L3UGtIwPZR/wNltYgefZ1GwttiINIrQiwm40favGshqJ4LSY3hXnT8f7DizWEbmZYVn3HmwNKF&#10;3376/vPjl18/PtN6++0rm2WRuoAlxd64bTzvMGxjZnyso81/4sKOvbCne2HVMTFBh/P54sViNudM&#10;3PmKP4khYnqlvGXZqLjRLnOGEg6vMVExCr0LycfGsa7i06v5IuMBTWBNN0+mDcQCXdMnozdabrQx&#10;OQVjs7sxkR2ApmCzGdOXORHwX2G5yhqwHeJ61zAfrQL50kmWToH0cfQseO7BKsmZUfSKskWAUCbQ&#10;5pJIKm1cTlD9jJ6JZpEHWbO18/JEd7MPUTctCTPpe84emoW++/Pc5mF7uCf74Vtd/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wIVO2AAAAAwBAAAPAAAAAAAAAAEAIAAAACIAAABkcnMvZG93bnJl&#10;di54bWxQSwECFAAUAAAACACHTuJAMK9bKP0BAADzAwAADgAAAAAAAAABACAAAAAnAQAAZHJzL2Uy&#10;b0RvYy54bWxQSwUGAAAAAAYABgBZAQAAlgUAAAAA&#10;">
                <v:fill on="f" focussize="0,0"/>
                <v:stroke weight="2.25pt" color="#FF0000" joinstyle="round"/>
                <v:imagedata o:title=""/>
                <o:lock v:ext="edit" aspectratio="f"/>
              </v:line>
            </w:pict>
          </mc:Fallback>
        </mc:AlternateContent>
      </w:r>
    </w:p>
    <w:p w14:paraId="314F6F7F">
      <w:pPr>
        <w:spacing w:line="420" w:lineRule="exact"/>
        <w:rPr>
          <w:rFonts w:ascii="Times New Roman" w:hAnsi="Times New Roman" w:eastAsia="方正小标宋简体"/>
          <w:sz w:val="44"/>
          <w:szCs w:val="44"/>
        </w:rPr>
      </w:pPr>
    </w:p>
    <w:p w14:paraId="5DDF3B88">
      <w:pPr>
        <w:spacing w:line="420" w:lineRule="exact"/>
        <w:rPr>
          <w:rFonts w:hint="eastAsia" w:ascii="方正小标宋简体" w:hAnsi="方正小标宋简体" w:eastAsia="方正小标宋简体" w:cs="方正小标宋简体"/>
          <w:color w:val="000000"/>
          <w:sz w:val="44"/>
          <w:szCs w:val="44"/>
        </w:rPr>
      </w:pPr>
      <w:r>
        <w:rPr>
          <w:rFonts w:hint="eastAsia" w:ascii="仿宋_GB2312"/>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posOffset>2340610</wp:posOffset>
                </wp:positionV>
                <wp:extent cx="5561330" cy="3600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61330" cy="360045"/>
                        </a:xfrm>
                        <a:prstGeom prst="rect">
                          <a:avLst/>
                        </a:prstGeom>
                        <a:noFill/>
                        <a:ln>
                          <a:noFill/>
                        </a:ln>
                        <a:effectLst/>
                      </wps:spPr>
                      <wps:txbx>
                        <w:txbxContent>
                          <w:p w14:paraId="66AFAB64">
                            <w:pPr>
                              <w:spacing w:line="0" w:lineRule="atLeast"/>
                              <w:jc w:val="center"/>
                              <w:rPr>
                                <w:rFonts w:eastAsia="仿宋_GB2312"/>
                                <w:sz w:val="32"/>
                                <w:szCs w:val="32"/>
                              </w:rPr>
                            </w:pPr>
                            <w:r>
                              <w:rPr>
                                <w:rFonts w:eastAsia="仿宋_GB2312"/>
                                <w:sz w:val="32"/>
                                <w:szCs w:val="32"/>
                              </w:rPr>
                              <w:t>皋政发</w:t>
                            </w: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1</w:t>
                            </w:r>
                            <w:r>
                              <w:rPr>
                                <w:rFonts w:hint="eastAsia" w:ascii="Times New Roman" w:hAnsi="Times New Roman"/>
                                <w:sz w:val="32"/>
                                <w:szCs w:val="32"/>
                                <w:lang w:val="en-US" w:eastAsia="zh-CN"/>
                              </w:rPr>
                              <w:t>4</w:t>
                            </w:r>
                            <w:r>
                              <w:rPr>
                                <w:rFonts w:ascii="Times New Roman" w:hAnsi="Times New Roman" w:eastAsia="仿宋_GB2312"/>
                                <w:sz w:val="32"/>
                                <w:szCs w:val="32"/>
                              </w:rPr>
                              <w:t>号</w:t>
                            </w:r>
                          </w:p>
                        </w:txbxContent>
                      </wps:txbx>
                      <wps:bodyPr upright="1"/>
                    </wps:wsp>
                  </a:graphicData>
                </a:graphic>
              </wp:anchor>
            </w:drawing>
          </mc:Choice>
          <mc:Fallback>
            <w:pict>
              <v:shape id="_x0000_s1026" o:spid="_x0000_s1026" o:spt="202" type="#_x0000_t202" style="position:absolute;left:0pt;margin-top:184.3pt;height:28.35pt;width:437.9pt;mso-position-horizontal:center;mso-position-horizontal-relative:page;mso-position-vertical-relative:margin;z-index:251661312;mso-width-relative:page;mso-height-relative:page;" filled="f" stroked="f" coordsize="21600,21600" o:gfxdata="UEsDBAoAAAAAAIdO4kAAAAAAAAAAAAAAAAAEAAAAZHJzL1BLAwQUAAAACACHTuJAK6ldpNYAAAAI&#10;AQAADwAAAGRycy9kb3ducmV2LnhtbE2Py07DMBBF90j8gzVI7KjdR0IImXQBYguiPCR2bjJNIuJx&#10;FLtN+HuGFV2O7ujec4rt7Hp1ojF0nhGWCwOKuPJ1xw3C+9vTTQYqRMu17T0Twg8F2JaXF4XNaz/x&#10;K512sVFSwiG3CG2MQ651qFpyNiz8QCzZwY/ORjnHRtejnaTc9XplTKqd7VgWWjvQQ0vV9+7oED6e&#10;D1+fG/PSPLpkmPxsNLs7jXh9tTT3oCLN8f8Z/vAFHUph2vsj10H1CCISEdZploKSOLtNxGSPsFkl&#10;a9Bloc8Fyl9QSwMEFAAAAAgAh07iQAOq/auwAQAAXAMAAA4AAABkcnMvZTJvRG9jLnhtbK1TwY7T&#10;MBC9I/EPlu/U6YZWKGq6EqqWCwKkhQ9wHbuxZHss223SH4A/4MSFO9/V72DsZMuyXPbAxRnPjN/M&#10;ezPZ3I7WkJMMUYNr6XJRUSKdgE67Q0u/fL579YaSmLjruAEnW3qWkd5uX77YDL6RN9CD6WQgCOJi&#10;M/iW9in5hrEoeml5XICXDoMKguUJr+HAusAHRLeG3VTVmg0QOh9AyBjRu5uCdEYMzwEEpbSQOxBH&#10;K12aUIM0PCGl2Gsf6bZ0q5QU6aNSUSZiWopMUzmxCNr7fLLthjeHwH2vxdwCf04LTzhZrh0WvULt&#10;eOLkGPQ/UFaLABFUWgiwbCJSFEEWy+qJNvc997JwQamjv4oe/x+s+HD6FIjuWlpT4rjFgV++f7v8&#10;+HX5+ZXUWZ7Bxwaz7j3mpfEtjLg0D/6Izsx6VMHmL/IhGEdxz1dx5ZiIQOdqtV7WNYYExup1Vb1e&#10;ZRj257UPMb2TYEk2WhpweEVTfnof05T6kJKLObjTxpQBGveXAzEnjywbML/ORKaGs5XG/Tiz20N3&#10;RnJHH/Shx8KFHstJKHrpcF6QPNXHd7Qf/xT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upXaTW&#10;AAAACAEAAA8AAAAAAAAAAQAgAAAAIgAAAGRycy9kb3ducmV2LnhtbFBLAQIUABQAAAAIAIdO4kAD&#10;qv2rsAEAAFwDAAAOAAAAAAAAAAEAIAAAACUBAABkcnMvZTJvRG9jLnhtbFBLBQYAAAAABgAGAFkB&#10;AABHBQAAAAA=&#10;">
                <v:fill on="f" focussize="0,0"/>
                <v:stroke on="f"/>
                <v:imagedata o:title=""/>
                <o:lock v:ext="edit" aspectratio="f"/>
                <v:textbox>
                  <w:txbxContent>
                    <w:p w14:paraId="66AFAB64">
                      <w:pPr>
                        <w:spacing w:line="0" w:lineRule="atLeast"/>
                        <w:jc w:val="center"/>
                        <w:rPr>
                          <w:rFonts w:eastAsia="仿宋_GB2312"/>
                          <w:sz w:val="32"/>
                          <w:szCs w:val="32"/>
                        </w:rPr>
                      </w:pPr>
                      <w:r>
                        <w:rPr>
                          <w:rFonts w:eastAsia="仿宋_GB2312"/>
                          <w:sz w:val="32"/>
                          <w:szCs w:val="32"/>
                        </w:rPr>
                        <w:t>皋政发</w:t>
                      </w: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1</w:t>
                      </w:r>
                      <w:r>
                        <w:rPr>
                          <w:rFonts w:hint="eastAsia" w:ascii="Times New Roman" w:hAnsi="Times New Roman"/>
                          <w:sz w:val="32"/>
                          <w:szCs w:val="32"/>
                          <w:lang w:val="en-US" w:eastAsia="zh-CN"/>
                        </w:rPr>
                        <w:t>4</w:t>
                      </w:r>
                      <w:r>
                        <w:rPr>
                          <w:rFonts w:ascii="Times New Roman" w:hAnsi="Times New Roman" w:eastAsia="仿宋_GB2312"/>
                          <w:sz w:val="32"/>
                          <w:szCs w:val="32"/>
                        </w:rPr>
                        <w:t>号</w:t>
                      </w:r>
                    </w:p>
                  </w:txbxContent>
                </v:textbox>
              </v:shape>
            </w:pict>
          </mc:Fallback>
        </mc:AlternateContent>
      </w:r>
    </w:p>
    <w:p w14:paraId="5A7F00C5">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sz w:val="44"/>
          <w:szCs w:val="44"/>
        </w:rPr>
        <w:t>市政府关于印发《</w:t>
      </w:r>
      <w:r>
        <w:rPr>
          <w:rFonts w:hint="eastAsia" w:ascii="方正小标宋简体" w:hAnsi="方正小标宋简体" w:eastAsia="方正小标宋简体" w:cs="方正小标宋简体"/>
          <w:kern w:val="0"/>
          <w:sz w:val="44"/>
          <w:szCs w:val="44"/>
        </w:rPr>
        <w:t>如皋市镇（街道）</w:t>
      </w:r>
    </w:p>
    <w:p w14:paraId="2D8ABB26">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kern w:val="0"/>
          <w:sz w:val="44"/>
          <w:szCs w:val="44"/>
        </w:rPr>
        <w:t>行政权力事项清单</w:t>
      </w:r>
      <w:r>
        <w:rPr>
          <w:rFonts w:hint="eastAsia" w:ascii="方正小标宋简体" w:hAnsi="方正小标宋简体" w:eastAsia="方正小标宋简体" w:cs="方正小标宋简体"/>
          <w:color w:val="000000"/>
          <w:sz w:val="44"/>
          <w:szCs w:val="44"/>
        </w:rPr>
        <w:t>》的通知</w:t>
      </w:r>
    </w:p>
    <w:p w14:paraId="1BFA2162">
      <w:pPr>
        <w:widowControl/>
        <w:shd w:val="clear" w:color="auto" w:fill="FFFFFF"/>
        <w:spacing w:line="560" w:lineRule="exact"/>
        <w:rPr>
          <w:rFonts w:hint="eastAsia" w:ascii="仿宋" w:hAnsi="仿宋" w:eastAsia="仿宋" w:cs="宋体"/>
          <w:kern w:val="0"/>
          <w:sz w:val="32"/>
          <w:szCs w:val="32"/>
        </w:rPr>
      </w:pPr>
    </w:p>
    <w:p w14:paraId="348EFD3F">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 w:eastAsia="仿宋_GB2312" w:cs="宋体"/>
          <w:kern w:val="0"/>
          <w:sz w:val="32"/>
          <w:szCs w:val="32"/>
        </w:rPr>
      </w:pPr>
      <w:r>
        <w:rPr>
          <w:rFonts w:ascii="Times New Roman" w:hAnsi="Times New Roman" w:eastAsia="仿宋_GB2312"/>
          <w:color w:val="000000"/>
          <w:sz w:val="32"/>
        </w:rPr>
        <w:t>各镇（区、街道）人民政府（管委会、办事处），市各有关部门和单位：</w:t>
      </w:r>
    </w:p>
    <w:p w14:paraId="1AE4E57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《如皋市镇（街道）行政权力事项清单》已经市政府同意，现印发给你们，请认真贯彻执行。</w:t>
      </w:r>
    </w:p>
    <w:p w14:paraId="72DEBDA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sz w:val="32"/>
          <w:szCs w:val="32"/>
        </w:rPr>
      </w:pPr>
    </w:p>
    <w:p w14:paraId="13B360FD">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 w:hAnsi="仿宋" w:eastAsia="仿宋" w:cs="宋体"/>
          <w:kern w:val="0"/>
          <w:sz w:val="32"/>
          <w:szCs w:val="32"/>
          <w:lang w:eastAsia="zh-CN"/>
        </w:rPr>
      </w:pPr>
    </w:p>
    <w:p w14:paraId="515C463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center"/>
        <w:textAlignment w:val="auto"/>
        <w:rPr>
          <w:rFonts w:ascii="仿宋" w:hAnsi="仿宋" w:eastAsia="仿宋" w:cs="宋体"/>
          <w:kern w:val="0"/>
          <w:sz w:val="32"/>
          <w:szCs w:val="32"/>
        </w:rPr>
      </w:pPr>
      <w:r>
        <w:rPr>
          <w:rFonts w:hint="eastAsia" w:ascii="仿宋" w:hAnsi="仿宋" w:eastAsia="仿宋" w:cs="宋体"/>
          <w:kern w:val="0"/>
          <w:sz w:val="32"/>
          <w:szCs w:val="32"/>
        </w:rPr>
        <w:t xml:space="preserve">                     如皋市人民政府 </w:t>
      </w:r>
    </w:p>
    <w:p w14:paraId="3F7392C3">
      <w:pPr>
        <w:keepNext w:val="0"/>
        <w:keepLines w:val="0"/>
        <w:pageBreakBefore w:val="0"/>
        <w:widowControl/>
        <w:kinsoku/>
        <w:wordWrap/>
        <w:overflowPunct/>
        <w:topLinePunct w:val="0"/>
        <w:autoSpaceDE/>
        <w:autoSpaceDN/>
        <w:bidi w:val="0"/>
        <w:adjustRightInd/>
        <w:snapToGrid/>
        <w:spacing w:after="0" w:line="560" w:lineRule="exact"/>
        <w:jc w:val="left"/>
        <w:textAlignment w:val="auto"/>
        <w:rPr>
          <w:rFonts w:hint="eastAsia" w:ascii="微软雅黑" w:hAnsi="微软雅黑" w:eastAsia="微软雅黑" w:cs="Times New Roman"/>
          <w:kern w:val="0"/>
          <w:sz w:val="22"/>
          <w:szCs w:val="22"/>
          <w:lang w:val="en-US" w:eastAsia="zh-CN" w:bidi="ar-SA"/>
        </w:rPr>
      </w:pPr>
      <w:r>
        <w:rPr>
          <w:rFonts w:hint="eastAsia" w:ascii="仿宋" w:hAnsi="仿宋" w:eastAsia="仿宋" w:cs="宋体"/>
          <w:kern w:val="0"/>
          <w:sz w:val="32"/>
          <w:szCs w:val="32"/>
          <w:lang w:val="en-US" w:eastAsia="en-US" w:bidi="ar-SA"/>
        </w:rPr>
        <w:t xml:space="preserve">                    </w:t>
      </w:r>
      <w:r>
        <w:rPr>
          <w:rFonts w:ascii="Times New Roman" w:hAnsi="Times New Roman" w:eastAsia="仿宋" w:cs="Times New Roman"/>
          <w:kern w:val="0"/>
          <w:sz w:val="32"/>
          <w:szCs w:val="32"/>
          <w:lang w:val="en-US" w:eastAsia="en-US" w:bidi="ar-SA"/>
        </w:rPr>
        <w:t xml:space="preserve"> </w:t>
      </w:r>
      <w:r>
        <w:rPr>
          <w:rFonts w:hint="eastAsia" w:ascii="Times New Roman" w:hAnsi="Times New Roman" w:eastAsia="仿宋" w:cs="Times New Roman"/>
          <w:kern w:val="0"/>
          <w:sz w:val="32"/>
          <w:szCs w:val="32"/>
          <w:lang w:val="en-US" w:eastAsia="en-US" w:bidi="ar-SA"/>
        </w:rPr>
        <w:t xml:space="preserve"> </w:t>
      </w:r>
      <w:r>
        <w:rPr>
          <w:rFonts w:hint="eastAsia" w:ascii="Times New Roman" w:hAnsi="Times New Roman" w:eastAsia="仿宋" w:cs="Times New Roman"/>
          <w:kern w:val="0"/>
          <w:sz w:val="32"/>
          <w:szCs w:val="32"/>
          <w:lang w:val="en-US" w:eastAsia="zh-CN" w:bidi="ar-SA"/>
        </w:rPr>
        <w:t xml:space="preserve">           </w:t>
      </w:r>
      <w:r>
        <w:rPr>
          <w:rFonts w:ascii="Times New Roman" w:hAnsi="Times New Roman" w:eastAsia="仿宋" w:cs="Times New Roman"/>
          <w:kern w:val="0"/>
          <w:sz w:val="32"/>
          <w:szCs w:val="32"/>
          <w:lang w:val="en-US" w:eastAsia="en-US" w:bidi="ar-SA"/>
        </w:rPr>
        <w:t>202</w:t>
      </w:r>
      <w:r>
        <w:rPr>
          <w:rFonts w:hint="eastAsia" w:ascii="Times New Roman" w:hAnsi="Times New Roman" w:eastAsia="仿宋" w:cs="Times New Roman"/>
          <w:kern w:val="0"/>
          <w:sz w:val="32"/>
          <w:szCs w:val="32"/>
          <w:lang w:val="en-US" w:eastAsia="zh-CN" w:bidi="ar-SA"/>
        </w:rPr>
        <w:t>5</w:t>
      </w:r>
      <w:r>
        <w:rPr>
          <w:rFonts w:ascii="Times New Roman" w:hAnsi="Times New Roman" w:eastAsia="仿宋" w:cs="Times New Roman"/>
          <w:kern w:val="0"/>
          <w:sz w:val="32"/>
          <w:szCs w:val="32"/>
          <w:lang w:val="en-US" w:eastAsia="en-US" w:bidi="ar-SA"/>
        </w:rPr>
        <w:t>年</w:t>
      </w:r>
      <w:r>
        <w:rPr>
          <w:rFonts w:hint="eastAsia" w:ascii="Times New Roman" w:hAnsi="Times New Roman" w:eastAsia="仿宋" w:cs="Times New Roman"/>
          <w:kern w:val="0"/>
          <w:sz w:val="32"/>
          <w:szCs w:val="32"/>
          <w:lang w:val="en-US" w:eastAsia="zh-CN" w:bidi="ar-SA"/>
        </w:rPr>
        <w:t>5</w:t>
      </w:r>
      <w:r>
        <w:rPr>
          <w:rFonts w:ascii="Times New Roman" w:hAnsi="Times New Roman" w:eastAsia="仿宋" w:cs="Times New Roman"/>
          <w:kern w:val="0"/>
          <w:sz w:val="32"/>
          <w:szCs w:val="32"/>
          <w:lang w:val="en-US" w:eastAsia="en-US" w:bidi="ar-SA"/>
        </w:rPr>
        <w:t>月</w:t>
      </w:r>
      <w:r>
        <w:rPr>
          <w:rFonts w:hint="eastAsia" w:ascii="Times New Roman" w:hAnsi="Times New Roman" w:eastAsia="仿宋" w:cs="Times New Roman"/>
          <w:kern w:val="0"/>
          <w:sz w:val="32"/>
          <w:szCs w:val="32"/>
          <w:lang w:val="en-US" w:eastAsia="zh-CN" w:bidi="ar-SA"/>
        </w:rPr>
        <w:t>8</w:t>
      </w:r>
      <w:r>
        <w:rPr>
          <w:rFonts w:ascii="Times New Roman" w:hAnsi="Times New Roman" w:eastAsia="仿宋" w:cs="Times New Roman"/>
          <w:kern w:val="0"/>
          <w:sz w:val="32"/>
          <w:szCs w:val="32"/>
          <w:lang w:val="en-US" w:eastAsia="en-US" w:bidi="ar-SA"/>
        </w:rPr>
        <w:t>日</w:t>
      </w:r>
    </w:p>
    <w:p w14:paraId="0EA6F98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微软雅黑" w:hAnsi="微软雅黑" w:eastAsia="微软雅黑" w:cs="Times New Roman"/>
          <w:kern w:val="0"/>
          <w:sz w:val="22"/>
          <w:szCs w:val="22"/>
          <w:lang w:val="en-US" w:eastAsia="en-US" w:bidi="ar-SA"/>
        </w:rPr>
      </w:pPr>
    </w:p>
    <w:p w14:paraId="48035A9A">
      <w:pPr>
        <w:pStyle w:val="2"/>
        <w:keepNext w:val="0"/>
        <w:keepLines w:val="0"/>
        <w:pageBreakBefore w:val="0"/>
        <w:widowControl/>
        <w:kinsoku/>
        <w:wordWrap/>
        <w:overflowPunct/>
        <w:topLinePunct w:val="0"/>
        <w:autoSpaceDE/>
        <w:autoSpaceDN/>
        <w:bidi w:val="0"/>
        <w:adjustRightInd/>
        <w:snapToGrid/>
        <w:spacing w:after="0" w:line="560" w:lineRule="exact"/>
        <w:textAlignment w:val="auto"/>
        <w:rPr>
          <w:lang w:val="en-US" w:eastAsia="en-US"/>
        </w:rPr>
      </w:pPr>
    </w:p>
    <w:p w14:paraId="0DEA7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44"/>
          <w:szCs w:val="44"/>
          <w:lang w:val="en-US" w:eastAsia="zh-CN"/>
        </w:rPr>
      </w:pPr>
      <w:r>
        <w:rPr>
          <w:rFonts w:ascii="Times New Roman" w:hAnsi="Times New Roman" w:eastAsia="仿宋_GB2312"/>
          <w:snapToGrid w:val="0"/>
          <w:kern w:val="0"/>
          <w:sz w:val="32"/>
          <w:szCs w:val="32"/>
        </w:rPr>
        <w:t>（此件公开</w:t>
      </w:r>
      <w:r>
        <w:rPr>
          <w:rFonts w:hint="eastAsia" w:ascii="Times New Roman" w:hAnsi="Times New Roman"/>
          <w:snapToGrid w:val="0"/>
          <w:kern w:val="0"/>
          <w:sz w:val="32"/>
          <w:szCs w:val="32"/>
          <w:lang w:val="en-US" w:eastAsia="zh-CN"/>
        </w:rPr>
        <w:t>发布</w:t>
      </w:r>
      <w:r>
        <w:rPr>
          <w:rFonts w:ascii="Times New Roman" w:hAnsi="Times New Roman" w:eastAsia="仿宋_GB2312"/>
          <w:snapToGrid w:val="0"/>
          <w:kern w:val="0"/>
          <w:sz w:val="32"/>
          <w:szCs w:val="32"/>
        </w:rPr>
        <w:t>）</w:t>
      </w:r>
    </w:p>
    <w:p w14:paraId="04CAC0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ascii="方正小标宋_GBK" w:hAnsi="方正小标宋_GBK" w:eastAsia="方正小标宋_GBK" w:cs="方正小标宋_GBK"/>
          <w:color w:val="000000"/>
          <w:kern w:val="0"/>
          <w:sz w:val="44"/>
          <w:szCs w:val="44"/>
          <w:lang w:val="en-US" w:eastAsia="zh-CN" w:bidi="ar"/>
        </w:rPr>
        <w:sectPr>
          <w:footerReference r:id="rId3" w:type="default"/>
          <w:pgSz w:w="11906" w:h="16838"/>
          <w:pgMar w:top="1701" w:right="1474" w:bottom="1474" w:left="1587" w:header="720" w:footer="1020" w:gutter="0"/>
          <w:pgBorders>
            <w:top w:val="none" w:sz="0" w:space="0"/>
            <w:left w:val="none" w:sz="0" w:space="0"/>
            <w:bottom w:val="none" w:sz="0" w:space="0"/>
            <w:right w:val="none" w:sz="0" w:space="0"/>
          </w:pgBorders>
          <w:pgNumType w:fmt="decimal" w:start="1"/>
          <w:cols w:space="0" w:num="1"/>
          <w:rtlGutter w:val="0"/>
          <w:docGrid w:type="lines" w:linePitch="316" w:charSpace="0"/>
        </w:sectPr>
      </w:pPr>
    </w:p>
    <w:p w14:paraId="4C96FF05">
      <w:pPr>
        <w:keepNext w:val="0"/>
        <w:keepLines w:val="0"/>
        <w:pageBreakBefore w:val="0"/>
        <w:widowControl w:val="0"/>
        <w:kinsoku/>
        <w:wordWrap/>
        <w:overflowPunct/>
        <w:topLinePunct w:val="0"/>
        <w:autoSpaceDE/>
        <w:autoSpaceDN/>
        <w:bidi w:val="0"/>
        <w:adjustRightInd/>
        <w:snapToGrid/>
        <w:spacing w:after="159" w:after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如城街道、城南街道、东陈镇、丁堰镇、下原镇、吴窑镇、磨头镇、</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九华镇、石庄镇、江安镇</w:t>
      </w:r>
      <w:r>
        <w:rPr>
          <w:rFonts w:hint="eastAsia" w:ascii="方正小标宋简体" w:hAnsi="方正小标宋简体" w:eastAsia="方正小标宋简体" w:cs="方正小标宋简体"/>
          <w:sz w:val="44"/>
          <w:szCs w:val="44"/>
          <w:lang w:eastAsia="zh-CN"/>
        </w:rPr>
        <w:t>、搬经镇</w:t>
      </w:r>
      <w:r>
        <w:rPr>
          <w:rFonts w:hint="eastAsia" w:ascii="方正小标宋简体" w:hAnsi="方正小标宋简体" w:eastAsia="方正小标宋简体" w:cs="方正小标宋简体"/>
          <w:sz w:val="44"/>
          <w:szCs w:val="44"/>
        </w:rPr>
        <w:t>行政权力事项清单</w:t>
      </w:r>
    </w:p>
    <w:tbl>
      <w:tblPr>
        <w:tblStyle w:val="6"/>
        <w:tblW w:w="14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738"/>
        <w:gridCol w:w="2649"/>
        <w:gridCol w:w="1103"/>
        <w:gridCol w:w="1955"/>
        <w:gridCol w:w="1885"/>
        <w:gridCol w:w="1714"/>
        <w:gridCol w:w="1173"/>
        <w:gridCol w:w="1390"/>
      </w:tblGrid>
      <w:tr w14:paraId="1A7C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blHeader/>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2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E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事项编码</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2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事项名称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A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权力类型</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0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设定依据</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3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下放依据</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74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下放部门</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27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下放类型</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4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备注</w:t>
            </w:r>
          </w:p>
        </w:tc>
      </w:tr>
      <w:tr w14:paraId="4299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7B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1F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3201XJ008000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BA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适龄儿童、少年因身体状况需要延缓入学或者休学的审批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8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1E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《中华人民共和国义务教育法》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17B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B38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C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689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4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5F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3201XJ007000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74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工商企业等社会资本通过流转取得土地经营权审批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C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E5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FEC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52E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83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7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A3B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2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9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8F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集体经济组织以外的单位或者个人承包集体所有的水域和滩涂审批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5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80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《江苏省渔业管理条例》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592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223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E5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A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069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3B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A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在村庄、集镇规划区内公共场所修建临时建筑等设施审批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6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5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《村庄和集镇规划建设管理条例》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371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526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26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B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F5F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2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81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对不宜采取家庭承包方式的农村土地由本集体经济组织以外的单位或个人承包的审批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A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1D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708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5B7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4A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69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A50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A3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4F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1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农村承包地调整审批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7A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F7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CCF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7EC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E5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7A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60F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40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45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988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农民集体所有的土地由本集体经济组织以外的单位或者个人承包经营审批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E3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C7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686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B0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62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FB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22A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7E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5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459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农村村民住宅用地审批（不涉及占用农用地的）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BA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A3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《中华人民共和国土地管理法》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FA7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931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E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31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427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97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DD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39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对适龄儿童、少年的父母或监护人未按法律规定送子女或被监护人就学接受义务教育的处罚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B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11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《中华人民共和国义务教育法》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692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3ED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A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7E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77F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8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B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F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对乱堆粪便、垃圾、柴草，破坏村容镇貌和环境卫生的处罚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B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E5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《村庄和集镇规划建设管理条例》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37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C00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3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D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ACA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29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1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308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对损坏村庄和集镇的房屋、公共设施的处罚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0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A2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《村庄和集镇规划建设管理条例》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B78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BA3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8A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CF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272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F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46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C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对农村居民未经批准或者违反规划的规定建住宅的处罚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EF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82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《村庄和集镇规划建设管理条例》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84C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6DA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6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81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1AC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4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9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DE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对损坏或者擅自移动有钉螺地带警示标志的处罚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6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15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《血吸虫病防治条例》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862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9ED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3A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2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841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0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ED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B6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对擅自在村庄、集镇规划区内的街道、广场、市场和车站等场所修建临时建筑物、构筑物和其他设施的处罚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C1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9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D57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E26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D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F5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7FD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D4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74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3203XJ002000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F0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对非法种植毒品原植物的制止、铲除</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03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行政强制</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3F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《中华人民共和国禁毒法》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425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8DB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786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EB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DA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3205XJ001000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E9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森林病虫害防治费的适当扶持或补助</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5B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D9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《森林病虫害防治条例》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2F5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C9D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8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B3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5F7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8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C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3207XJ002000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B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开具购买毒性中药证明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7E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行政确认</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3B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《医疗用毒性药品管理办法》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38D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CC9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65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25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79C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4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3208XJ007000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1C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对预防、控制传染病做出显著成绩和贡献的单位和个人的奖励</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39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行政奖励</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35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《中华人民共和国传染病防治法》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9EF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63F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9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F1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5E9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C4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E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3208XJ006000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02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对在防治大气污染、保护和改善大气环境方面成绩显著的单位和个人的奖励</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B4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行政奖励</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2B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《江苏省大气污染防治条例》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494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E18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0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F4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F1F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4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B8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3208XJ005000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4A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对在促进就业工作中作出显著成绩的单位和个人的表彰和奖励</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2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行政奖励</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D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《中华人民共和国就业促进法》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BE6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107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2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6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E61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40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0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3208XJ001000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38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对在义务教育实施工作中做出突出贡献的社会组织和个人的表彰、奖励</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F5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行政奖励</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8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《中华人民共和国义务教育法》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18B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5A1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AF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9E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0D96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44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EA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3203XJ001000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62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对在乡、村庄规划区内未依法取得乡村建设规划许可证或未按乡村建设规划许可证建设逾期不改正的拆除</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A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行政强制</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A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A75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F3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B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A5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0B88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B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66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3209XJ001000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CF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个人之间、个人与单位之间发生的林木所有权和林地使用权争议处理</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CA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行政裁决</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8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《中华人民共和国森林法》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016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AE3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73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1D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0F6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F3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3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3209XJ002000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D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个人之间、个人与单位之间土地权属争议处理</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4E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行政裁决</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CF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《中华人民共和国土地管理法》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A3A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D02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B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0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15D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C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D4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3210XJ038000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37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在乡、村庄规划区内进行乡镇企业、乡村公共设施和公益事业建设的初审</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AF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6F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D32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9AA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7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6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B26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D0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78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3210XJ037000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1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对申请公共租赁住房保障或住房租赁补贴的初审</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4F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8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《住房城乡建设部财政部国家发展改革委关于公共租赁住房和廉租住房并轨运行的通知》</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400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D74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13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84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D24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A4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8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B1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对申请医疗救助对象的初审（最低生活保障家庭成员和特困供养人员除外）</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C8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70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《社会救助暂行办法》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33D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0EA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1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EE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293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8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76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F3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责令生产经营单位改正、排除安全生产违法行为或者生产安全事故隐患</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18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15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《江苏省安全生产条例》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042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3C8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E1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0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0F3C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B0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03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85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对农村集体经济组织或者村民委员会强迫农民以资代劳的处理</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B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3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《中华人民共和国农业法》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40A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B09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B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1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17B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56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44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50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对涉及农民专业合作社矛盾纠纷的调解处理</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00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83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《江苏省农民专业合作社条例》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853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A4B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8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05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FFB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AD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5B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3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对农村集体经济组织、村民委员会侵害承包方土地承包经营权行为的处理</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5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B2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《江苏省农村土地承包经营权保护条例》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A63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BD2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FB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5A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537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80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C1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71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对村民委员会或者农村五保供养服务机构对农村五保供养对象提供的供养服务不符合要求的处置</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13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AD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《农村五保供养工作条例》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918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FDF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0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C3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3C8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9B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2D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3210XJ030000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91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设立乡村集体所有制企业审核</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2E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31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《中华人民共和国乡村集体所有制企业条例》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379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106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3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50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B46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A2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4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3210XJ028000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AA9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对申请享受光荣院集中供养、优惠服务的转报</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8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54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《光荣院管理办法》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728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C6F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B0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D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918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BB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E5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3210XJ027000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79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企业劳动争议调解</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0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B8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《中华人民共和国人民调解法》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5D6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1DC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6C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DA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19A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1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0A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15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对符合救助条件的居民住房恢复重建补助对象的审核</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9A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F1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《自然灾害救助条例》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F9F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E6E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92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3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62A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2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4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96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对露天焚烧秸秆和弃置秸秆污染水体行为的制止</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5E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6A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《中华人民共和国固体废物污染环境防治法》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61C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56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13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71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51B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1E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2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947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对畜禽养殖环境污染行为的制止</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36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88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《畜禽规模养殖污染防治条例》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578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7E2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77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2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388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3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C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3210XJ020000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E3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农村为村民设置公益性墓地审核</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12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6E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《殡葬管理条例》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C7D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287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C7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7E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FEA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EE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A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3210XJ019000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F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农产品质量安全事故处理</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B0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AF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《中华人民共和国农产品质量安全法》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260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9E8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00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B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67B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81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C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3210XJ018000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1D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捕杀狂犬、野犬</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A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A9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《中华人民共和国传染病防治法实施办法》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A26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CF5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4E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6C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49C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4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72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3210XJ017000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74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对可能引发社会安全事件的矛盾纠纷调解处理</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34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C1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《中华人民共和国突发事件应对法》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1CF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73B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E9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1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3AC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B0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5A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5D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对移民安置区的移民生产生活协助及矛盾纠纷调处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71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8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《大中型水利水电工程建设征地补偿和移民安置条例》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7D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17B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D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535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7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3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96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农村土地承包经营纠纷调解</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A9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2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中华人民共和国农村土地承包法</w:t>
            </w:r>
            <w:r>
              <w:rPr>
                <w:rFonts w:hint="default" w:ascii="Times New Roman" w:hAnsi="Times New Roman" w:eastAsia="仿宋_GB2312" w:cs="Times New Roman"/>
                <w:i w:val="0"/>
                <w:iCs w:val="0"/>
                <w:color w:val="000000"/>
                <w:kern w:val="0"/>
                <w:sz w:val="22"/>
                <w:szCs w:val="22"/>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569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D6F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0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11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B6E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9E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0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B0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农村土地承包经营权证初审</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4C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F83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《中华人民共和国农村土地承包经营权证管理办法》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704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CA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1D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DC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16A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3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B5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FA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社区戒毒、社区康复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E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18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《中华人民共和国禁毒法》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079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280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B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66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CAC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54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0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BA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村（居）民自治章程、村（居）规民约备案</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46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D0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《中华人民共和国村民委员会组织法》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033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3BC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4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1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026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A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8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88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乡（镇）村公共设施、公益事业建设用地审核</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7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20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《中华人民共和国土地管理法》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685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737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6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1E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950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8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67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3210XJ010000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708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被征地农民名单审核</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7D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03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《江苏省征地补偿和被征地农民社会保障办法》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4CE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89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F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3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B97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4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9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3210XJ009000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D7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食品摊贩备案</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1A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21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《江苏省食品小作坊和食品摊贩管理条例》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C98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057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05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24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B5C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48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B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3210XJ008000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A0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农村集体经济组织股份合作制改革实施方案审查、备案</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A2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9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《江苏省农村集体资产管理条例》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2ED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7AE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2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A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BF2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0C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B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3210XJ007000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3D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农村集体经济组织成员名册备案</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A5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E2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《江苏省农村集体资产管理条例》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29D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8F2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6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2A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6A5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1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F5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F5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农村集体经济组织章程备案</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A7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BC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《江苏省农村集体资产管理条例》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B85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D7B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67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20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7A8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88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D3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对农村集体经济组织人员以及村民委员会成员损害村集体利益行为的处理</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5F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6D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《江苏省农村集体资产管理条例》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3D6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F6D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D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5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B2E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30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BF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1F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对经济适用住房资格申请的审核</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52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33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《经济适用住房管理办法》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97A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BDE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1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BD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D2B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13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B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D1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对受到地质灾害威胁情况紧急时的强行避灾疏散</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CE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84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《地质灾害防治条例》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316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4CE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4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1C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0428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A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95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对事实无人抚养儿童保障资格的查验核实和终止</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E6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AD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《民政部最高人民法院最高人民检察院发展改革委教育部公安部司法部财政部国家医保局共青团中央全国妇联中国残联关于进一步加强事实无人抚养儿童保障工作的意见》</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5A4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72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5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28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183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8B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01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对病残儿医学鉴定申请的审核转报</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95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96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《病残儿医学鉴定管理办法》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080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768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3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6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6D2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BE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E5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3210NT002000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9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首次业主大会会议筹备经费收存</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BF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2D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《南通市住宅物业管理条例》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E85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8EC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3CF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B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F8A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1F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关闭、闲置、拆除城市环境卫生设施许可</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33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9C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《中华人民共和国固体废物污染环境防治法》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82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20</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F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28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4E3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r>
      <w:tr w14:paraId="53F3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60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663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1D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设置大型户外广告及在城市建筑物、设施上悬挂、张贴宣传品审批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FA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DF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8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20</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9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D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54F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BCF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D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265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74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临时性建筑物搭建、堆放物料、占道施工审批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15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D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2A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20</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8C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0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B2D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5C4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D9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5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320217479000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99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对未按照要求设置生活垃圾分类收集设施设备的处罚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C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3B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80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0A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C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DBA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0FE7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CE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C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320280105000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CD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对将平时用作停车位的人民防空工程不向业主开放、出租停车位的租赁期限超过三年或者将停车位出售、附赠的处罚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B9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CB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2A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F5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D6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C96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E73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9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A3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320217687000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E9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对原物业服务企业未按照规定履行交接义务的处罚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9D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70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0A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E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5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E68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2AC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B7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1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320217364000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A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对停工场地不及时整理并作必要覆盖或者竣工后不及时清理、平整场地的处罚</w:t>
            </w:r>
            <w:r>
              <w:rPr>
                <w:rStyle w:val="21"/>
                <w:rFonts w:hint="default" w:ascii="Times New Roman" w:hAnsi="Times New Roman" w:eastAsia="仿宋_GB2312" w:cs="Times New Roman"/>
                <w:sz w:val="22"/>
                <w:szCs w:val="22"/>
                <w:lang w:val="en-US" w:eastAsia="zh-CN" w:bidi="ar"/>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71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09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DF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6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0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84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3621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C1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DA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320217826000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5F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对户外广告设施、户外招牌设施出现损毁、污染，未及时修复、更换、清洗或者拆除的处罚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E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44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D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6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61F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D9D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C1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320217674000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5F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对未及时修复残损的户外广告设施的处罚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3B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EC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《江苏省广告条例》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5E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6D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8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771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1DA6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60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2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320217453000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7E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对市容环卫责任人不履行市容环卫责任，未保持责任区内地面干净、立面整洁、设施完好的处罚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19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4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4D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1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4A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42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71FC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D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6E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320217473000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34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对擅自在街道两侧和公共场地搭建临时性建（构）筑物或者其他设施的处罚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AC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3B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FC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A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7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C09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4FDC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A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CE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320217476000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46A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对擅自在街道两侧和公共场地堆放物料的处罚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19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A7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9C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4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C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3CA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7CE1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95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A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320217059000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97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对未经城市人民政府市容环境卫生行政主管部门同意，擅自设置大型户外广告，影响市容的处罚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55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7E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9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6A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0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FF8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11A0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CF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26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320217463000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4D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对随地吐痰、便溺，乱扔果皮、纸屑、烟头、口香糖、饮料罐、塑料袋等，乱倒污水、粪便，或者乱弃动物尸体的处罚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CF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FC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56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07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7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FE0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0CBE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64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15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320217292000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201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对从事车辆清洗、修理以及废品收购、废弃物接纳未保持经营场所和周围环境卫生整洁的处罚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56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B4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63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09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12D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359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C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A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320217374000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9C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对在城市建成区露天焚烧落叶的处罚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B0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A3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《中华人民共和国大气污染防治法》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BB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6D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F34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554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1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A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320217375000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A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对饲养宠物、信鸽或者投喂犬、猫等动物，未保持环境整洁的处罚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5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02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96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2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A6A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22A9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9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68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320217423000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D9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对未按照有关规定和标准配套建设环境卫生设施的处罚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DC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DB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14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9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C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CD5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4EEA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23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B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320217611000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41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对擅自超出门窗、外墙进行店外占道经营、作业或者展示商品的处罚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92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1E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85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C3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69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881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7BA6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3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41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320217139000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54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对运输散装、流体物料的车辆，未采取密闭或者其他措施防止物料泄漏、遗撒，或者车轮带泥行驶的处罚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D1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53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《江苏省大气污染防治条例》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AA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C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32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147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7547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4A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4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320217271000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44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对物业服务企业未将物业承接查验情况在物业管理区域内显著位置公告的处罚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0F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E6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98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70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85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0D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34C7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8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FA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320217688000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78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对被解聘的物业服务企业拒不撤出物业管理区域的处罚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BE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1F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D2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01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1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EAC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02D0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5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C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A0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对建设单位将未出售或者未附赠的车位、车库不优先出租给本区域内业主，或者将多余车位、车库出租给本物业管理区域外使用人的租赁期限超过六个月的处罚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5B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AE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29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3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A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D54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0566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3F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EA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320217265000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67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对建设单位对业主要求承租的车位、车库只售不租的处罚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D4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E2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2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48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6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636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22B6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B2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52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320217496000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E4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对不按设置规划设置户外广告设施的处罚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EA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F1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《江苏省广告条例》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E9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89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0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7D5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642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6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26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320215346000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A7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对未经批准或者未按照批准内容进行临时建设，以及对临时建筑物、构筑物超过批准期限不拆除的的处罚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59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4F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41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《市政府关于在各镇（街道）开展相对集中行政处罚权工作的通知（皋政发〔2021〕16号）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B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5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DD5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592D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8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D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000511001000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301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最低生活保障对象保障金给付</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F9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A5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《社会救助暂行办法》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38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20</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BA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市民政局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21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89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r>
      <w:tr w14:paraId="1CD7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D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0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000511002000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A9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临时救助金给付</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FB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1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《社会救助暂行办法》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E3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20</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0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市民政局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58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A5C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r>
      <w:tr w14:paraId="58F6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36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000511011000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DB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老年人福利补贴</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02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《中华人民共和国老年人权益保障法》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8F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20</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D7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市民政局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FB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17A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29BF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1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F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000511006000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59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特困人员救助供养金给付</w:t>
            </w:r>
            <w:r>
              <w:rPr>
                <w:rStyle w:val="21"/>
                <w:rFonts w:hint="default" w:ascii="Times New Roman" w:hAnsi="Times New Roman" w:eastAsia="仿宋_GB2312" w:cs="Times New Roman"/>
                <w:sz w:val="22"/>
                <w:szCs w:val="22"/>
                <w:lang w:val="en-US" w:eastAsia="zh-CN" w:bidi="ar"/>
              </w:rPr>
              <w:t xml:space="preserve">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8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DE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《社会救助暂行办法》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45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20</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C3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市民政局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E2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663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r>
      <w:tr w14:paraId="5B12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04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EF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000523005000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8D1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计划生育家庭特别扶助金</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3A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59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《中华人民共和国人口与计划生育法》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82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《关于赋予或委托各镇（区、街道）部分县级经济社会管理权限的实施方案》的通知（皋政发〔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27</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3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市卫生健康委员会</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7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7D0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0B51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5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10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000523004000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5D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农村部分计划生育家庭奖励扶助金</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C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E5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《中华人民共和国人口与计划生育法》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9E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20</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04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市卫生健康委员会</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78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94C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4E40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9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112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C5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个体工商户登记注册</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D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A0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《中华人民共和国市场主体登记管理条例》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AF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《关于赋予或委托各镇（区、街道）部分县级经济社会管理权限的实施方案》的通知（皋政发〔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27</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1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市数据局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F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572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r>
      <w:tr w14:paraId="6CBF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C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C14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42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乡村建设规划许可（限农村村民自建住房）</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1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16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《如皋市农村住房规划建设管理办法（试行）》（皋政规〔2019〕7号）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A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市数据局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A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228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CAA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44E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A8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临时占用道路以及其他公共场地摆摊经营许可</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4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41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DF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《关于赋予或委托各镇（区、街道）部分县级经济社会管理权限的实施方案》的通知（皋政发〔</w:t>
            </w:r>
            <w:r>
              <w:rPr>
                <w:rStyle w:val="21"/>
                <w:rFonts w:hint="default" w:ascii="Times New Roman" w:hAnsi="Times New Roman" w:eastAsia="仿宋_GB2312" w:cs="Times New Roman"/>
                <w:sz w:val="22"/>
                <w:szCs w:val="22"/>
                <w:lang w:val="en-US" w:eastAsia="zh-CN" w:bidi="ar"/>
              </w:rPr>
              <w:t>2021</w:t>
            </w:r>
            <w:r>
              <w:rPr>
                <w:rFonts w:hint="default" w:ascii="Times New Roman" w:hAnsi="Times New Roman" w:eastAsia="仿宋_GB2312" w:cs="Times New Roman"/>
                <w:i w:val="0"/>
                <w:iCs w:val="0"/>
                <w:color w:val="000000"/>
                <w:kern w:val="0"/>
                <w:sz w:val="22"/>
                <w:szCs w:val="22"/>
                <w:u w:val="none"/>
                <w:lang w:val="en-US" w:eastAsia="zh-CN" w:bidi="ar"/>
              </w:rPr>
              <w:t>〕</w:t>
            </w:r>
            <w:r>
              <w:rPr>
                <w:rStyle w:val="21"/>
                <w:rFonts w:hint="default" w:ascii="Times New Roman" w:hAnsi="Times New Roman" w:eastAsia="仿宋_GB2312" w:cs="Times New Roman"/>
                <w:sz w:val="22"/>
                <w:szCs w:val="22"/>
                <w:lang w:val="en-US" w:eastAsia="zh-CN" w:bidi="ar"/>
              </w:rPr>
              <w:t>27</w:t>
            </w:r>
            <w:r>
              <w:rPr>
                <w:rFonts w:hint="default" w:ascii="Times New Roman" w:hAnsi="Times New Roman" w:eastAsia="仿宋_GB2312" w:cs="Times New Roman"/>
                <w:i w:val="0"/>
                <w:iCs w:val="0"/>
                <w:color w:val="000000"/>
                <w:kern w:val="0"/>
                <w:sz w:val="22"/>
                <w:szCs w:val="22"/>
                <w:u w:val="none"/>
                <w:lang w:val="en-US" w:eastAsia="zh-CN" w:bidi="ar"/>
              </w:rPr>
              <w:t>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E3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0B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42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5881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7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0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320225340000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7D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对未建立安全风险分级管控制度或者未按照安全风险分级采取相应管控措施的处罚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1A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59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《中华人民共和国安全生产法》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59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《市政府关于切实加强镇（区、街道）安全生产监管机构建设的意见》（皋政发2015 167号）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20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0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FBB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57BC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8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29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320225330000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58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对未建立安全风险管控清单的处罚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AA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AA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《江苏省工业企业安全生产风险报告规定》</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77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《市政府关于切实加强镇（区、街道）安全生产监管机构建设的意见》（皋政发2015 167号）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AF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B1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1A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6F00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50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97</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8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320225329000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F1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对未进行较大以上安全风险公示或者未设置重大安全风险警示牌的处罚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C3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F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《江苏省工业企业安全生产风险报告规定》</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B5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《市政府关于切实加强镇（区、街道）安全生产监管机构建设的意见》（皋政发2015 167号）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61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4C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FBA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19B2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C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98</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68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320225328000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D63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对未将安全风险管控纳入年度安全生产教育培训计划或者未组织实施的处罚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35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01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《江苏省工业企业安全生产风险报告规定》</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11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《市政府关于切实加强镇（区、街道）安全生产监管机构建设的意见》（皋政发2015 167号）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7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34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5E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401F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E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99</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E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320225326000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E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对企业拒不按照规定报告较大以上安全风险的处罚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3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CB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《江苏省工业企业安全生产风险报告规定》</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77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《市政府关于切实加强镇（区、街道）安全生产监管机构建设的意见》（皋政发2015 167号）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1E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E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AA2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7276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20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7D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320225325000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87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对未建立安全风险辨识管控制度的处罚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A1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7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《中华人民共和国安全生产法》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CB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《市政府关于切实加强镇（区、街道）安全生产监管机构建设的意见》（皋政发2015 167号）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C9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1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689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5D43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0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A7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320225059000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09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对生产经营单位未建立事故隐患排查治理制度的处罚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2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E6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《中华人民共和国安全生产法》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39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《市政府关于切实加强镇（区、街道）安全生产监管机构建设的意见》（皋政发2015 167号）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3D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7B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E0B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30B1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A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320225051000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B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对工贸企业未有限空间作业未按照规定进行危险有害因素检测或者监测，并实行专人监护作业的处罚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A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98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《工贸企业有限空间作业安全规定》</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1C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《市政府关于切实加强镇（区、街道）安全生产监管机构建设的意见》（皋政发2015 167号）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05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A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E6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35E5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DF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25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320225007000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15F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对工贸企业未按照规定对有限空间作业制定作业方案或者方案未经审批擅自作业的处罚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3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F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《工贸企业有限空间作业安全规定》</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0C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《市政府关于切实加强镇（区、街道）安全生产监管机构建设的意见》（皋政发2015 167号）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4A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89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C95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2F30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20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2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000715002000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AD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建设工程规划核验（验收）（限农村村民自建住房）</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1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行政确认</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39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31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《如皋市农村住房规划建设管理办法（试行）》（皋政规〔2019〕7号）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5C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市自然资源和规划局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DF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DF0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r w14:paraId="5CBB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3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3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321015014000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32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建设工程验线（限农村村民自建住房）</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8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2D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《江苏省城乡规划条例》</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95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《如皋市农村住房规划建设管理办法（试行）》（皋政规〔2019〕7号）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24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市自然资源和规划局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2F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C43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仿宋_GB2312" w:cs="Times New Roman"/>
                <w:i w:val="0"/>
                <w:iCs w:val="0"/>
                <w:color w:val="000000"/>
                <w:sz w:val="22"/>
                <w:szCs w:val="22"/>
                <w:u w:val="none"/>
              </w:rPr>
            </w:pPr>
          </w:p>
        </w:tc>
      </w:tr>
    </w:tbl>
    <w:p w14:paraId="5CEA3C25">
      <w:pPr>
        <w:rPr>
          <w:rFonts w:hint="eastAsia" w:ascii="Times New Roman" w:hAnsi="Times New Roman" w:eastAsia="方正楷体_GBK" w:cs="Times New Roman"/>
          <w:sz w:val="36"/>
          <w:szCs w:val="36"/>
        </w:rPr>
      </w:pPr>
      <w:r>
        <w:rPr>
          <w:rFonts w:hint="eastAsia" w:ascii="Times New Roman" w:hAnsi="Times New Roman" w:eastAsia="方正楷体_GBK" w:cs="Times New Roman"/>
          <w:sz w:val="36"/>
          <w:szCs w:val="36"/>
        </w:rPr>
        <w:br w:type="page"/>
      </w:r>
    </w:p>
    <w:p w14:paraId="4A28BFAD">
      <w:pPr>
        <w:keepNext w:val="0"/>
        <w:keepLines w:val="0"/>
        <w:pageBreakBefore w:val="0"/>
        <w:widowControl w:val="0"/>
        <w:kinsoku/>
        <w:wordWrap/>
        <w:overflowPunct/>
        <w:topLinePunct w:val="0"/>
        <w:autoSpaceDE/>
        <w:autoSpaceDN/>
        <w:bidi w:val="0"/>
        <w:adjustRightInd/>
        <w:snapToGrid/>
        <w:spacing w:after="159" w:after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城北街道</w:t>
      </w:r>
      <w:r>
        <w:rPr>
          <w:rFonts w:hint="eastAsia" w:ascii="方正小标宋简体" w:hAnsi="方正小标宋简体" w:eastAsia="方正小标宋简体" w:cs="方正小标宋简体"/>
          <w:sz w:val="44"/>
          <w:szCs w:val="44"/>
        </w:rPr>
        <w:t>行政权力事项清单</w:t>
      </w:r>
    </w:p>
    <w:tbl>
      <w:tblPr>
        <w:tblStyle w:val="6"/>
        <w:tblW w:w="14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665"/>
        <w:gridCol w:w="2621"/>
        <w:gridCol w:w="1175"/>
        <w:gridCol w:w="1935"/>
        <w:gridCol w:w="1891"/>
        <w:gridCol w:w="1684"/>
        <w:gridCol w:w="1176"/>
        <w:gridCol w:w="1387"/>
      </w:tblGrid>
      <w:tr w14:paraId="5BC8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blHeade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7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4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事项编码</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6E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事项名称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49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权力类型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F3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设定依据</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D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下放依据</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5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下放部门</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7E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下放类型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5F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备注</w:t>
            </w:r>
          </w:p>
        </w:tc>
      </w:tr>
      <w:tr w14:paraId="40BC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5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37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82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适龄儿童、少年因身体状况需要延缓入学或者休学的审批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9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B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《中华人民共和国义务教育法》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28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DA7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C0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4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486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27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94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3F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工商企业等社会资本通过流转取得土地经营权审批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0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67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9A2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A9B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4F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9F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86A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9D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B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07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集体经济组织以外的单位或者个人承包集体所有的水域和滩涂审批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E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A3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《江苏省渔业管理条例》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1D8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BD1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06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2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6CA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65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F3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47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在村庄、集镇规划区内公共场所修建临时建筑等设施审批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3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F4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《村庄和集镇规划建设管理条例》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9FF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317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7C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B3C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1E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1A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DD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对不宜采取家庭承包方式的农村土地由本集体经济组织以外的单位或个人承包的审批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E8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DE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49A4">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C28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55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B6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FF0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B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3B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4A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农村承包地调整审批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5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20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B84">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3F6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BC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0FA5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45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E2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00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农民集体所有的土地由本集体经济组织以外的单位或者个人承包经营审批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D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46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28E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48A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FB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4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D5F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44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57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3201XJ001000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75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农村村民住宅用地审批（不涉及占用农用地的）</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A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85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《中华人民共和国土地管理法》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7F6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B2A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A8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C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C90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D8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F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9D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对适龄儿童、少年的父母或监护人未按法律规定送子女或被监护人就学接受义务教育的处罚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31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D1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《中华人民共和国义务教育法》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031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E60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7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7A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0A3C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E0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53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09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对乱堆粪便、垃圾、柴草，破坏村容镇貌和环境卫生的处罚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A5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38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《村庄和集镇规划建设管理条例》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D26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395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FC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2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D9E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DD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DB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E7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对损坏村庄和集镇的房屋、公共设施的处罚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BB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9D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《村庄和集镇规划建设管理条例》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100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FE7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30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12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78D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6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70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64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对农村居民未经批准或者违反规划的规定建住宅的处罚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57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D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《村庄和集镇规划建设管理条例》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2D2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989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FF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A7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46C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EA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FA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62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对损坏或者擅自移动有钉螺地带警示标志的处罚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2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95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《血吸虫病防治条例》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6FC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D3F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A9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07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4FE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0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11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4B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对擅自在村庄、集镇规划区内的街道、广场、市场和车站等场所修建临时建筑物、构筑物和其他设施的处罚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D0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84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85F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416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A1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83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FE1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9E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A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3203XJ002000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3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对非法种植毒品原植物的制止、铲除</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行政强制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42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《中华人民共和国禁毒法》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4F9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D4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35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CD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6D4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8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97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3205XJ001000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6B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森林病虫害防治费的适当扶持或补助</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BB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D9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《森林病虫害防治条例》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8B4D">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5EA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D7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DC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0F4F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2D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3207XJ002000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1B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开具购买毒性中药证明</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4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行政确认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CA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《医疗用毒性药品管理办法》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EA5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9B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B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E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42A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F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4F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3208XJ007000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1D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对预防、控制传染病做出显著成绩和贡献的单位和个人的奖励</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5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行政奖励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48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《中华人民共和国传染病防治法》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496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009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A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20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BD4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39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CD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3208XJ006000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15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对在防治大气污染、保护和改善大气环境方面成绩显著的单位和个人的奖励</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9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行政奖励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02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《江苏省大气污染防治条例》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070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FDB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6C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3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D3E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B6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4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3208XJ005000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03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对在促进就业工作中作出显著成绩的单位和个人的表彰和奖励</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B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行政奖励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38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《中华人民共和国就业促进法》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F77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676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3A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B5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E8C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3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E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3208XJ001000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AE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对在义务教育实施工作中做出突出贡献的社会组织和个人的表彰、奖励</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7D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行政奖励</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23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《中华人民共和国义务教育法》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FDD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9E6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26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42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6B6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A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F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3203XJ001000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74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对在乡、村庄规划区内未依法取得乡村建设规划许可证或未按乡村建设规划许可证建设逾期不改正的拆除</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行政强制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0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813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57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6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B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43D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2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F1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3209XJ001000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C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个人之间、个人与单位之间发生的林木所有权和林地使用权争议处理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行政裁决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C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《中华人民共和国森林法》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59B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051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D7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0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05A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32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7C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3209XJ002000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5B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个人之间、个人与单位之间土地权属争议处理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6E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行政裁决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8F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《中华人民共和国土地管理法》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ED6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7D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AB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023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2D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7C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21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在乡、村庄规划区内进行乡镇企业、乡村公共设施和公益事业建设的初审</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C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BB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968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25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9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2D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340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3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FB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C4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对申请公共租赁住房保障或住房租赁补贴的初审</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0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6C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《住房城乡建设部财政部国家发展改革委关于公共租赁住房和廉租住房并轨运行的通知》</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B581">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1B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56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7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AC3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0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99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对申请医疗救助对象的初审（最低生活保障家庭成员和特困供养人员除外）</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B2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BE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《社会救助暂行办法》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CEE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ABE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10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31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3E9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11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1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52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责令生产经营单位改正、排除安全生产违法行为或者生产安全事故隐患</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4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11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《江苏省安全生产条例》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F73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2F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5C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91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77B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0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0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6F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对农村集体经济组织或者村民委员会强迫农民以资代劳的处理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B0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90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《中华人民共和国农业法》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F70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9D2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9C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A8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FEF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95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FC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对涉及农民专业合作社矛盾纠纷的调解处理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8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F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《江苏省农民专业合作社条例》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433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0E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2E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8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04E2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3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13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61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对农村集体经济组织、村民委员会侵害承包方土地承包经营权行为的处理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4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74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《江苏省农村土地承包经营权保护条例》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387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49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8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7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934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39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9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13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对村民委员会或者农村五保供养服务机构对农村五保供养对象提供的供养服务不符合要求的处置</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67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46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《农村五保供养工作条例》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991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F97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93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D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DDB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9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4A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设立乡村集体所有制企业审核</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D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35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《中华人民共和国乡村集体所有制企业条例》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3CE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3CD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7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3A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61E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C3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74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9C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对申请享受光荣院集中供养、优惠服务的转报</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CB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89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《光荣院管理办法》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8F4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31F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92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8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3FD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C0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1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6E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企业劳动争议调解</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3D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C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《中华人民共和国人民调解法》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772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90D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8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86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883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E9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94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72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对符合救助条件的居民住房恢复重建补助对象的审核</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4B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DE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《自然灾害救助条例》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F2A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F5D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CC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06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7B2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0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4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B7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对露天焚烧秸秆和弃置秸秆污染水体行为的制止</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B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AE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《中华人民共和国固体废物污染环境防治法》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26A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978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7D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6E9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5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8F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C3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对畜禽养殖环境污染行为的制止</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77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3E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《畜禽规模养殖污染防治条例》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A76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8C9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6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0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1E0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80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3E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3210XJ020000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E2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农村为村民设置公益性墓地审核</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1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9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《殡葬管理条例》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A20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FFB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0A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DA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C5E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3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6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8E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农产品质量安全事故处理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9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8F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《中华人民共和国农产品质量安全法》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0F4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5A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2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8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F33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F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A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5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捕杀狂犬、野犬</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5F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5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《中华人民共和国传染病防治法实施办法》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574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BA7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6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7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C94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F8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48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4E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对可能引发社会安全事件的矛盾纠纷调解处理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2F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F0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《中华人民共和国突发事件应对法》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BBB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76B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F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58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FF2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7B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58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13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对移民安置区的移民生产生活协助及矛盾纠纷调处</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6D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F2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《大中型水利水电工程建设征地补偿和移民安置条例》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77F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C09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523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E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7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FD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农村土地承包经营纠纷调解</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6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B5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中华人民共和国农村土地承包法</w:t>
            </w:r>
            <w:r>
              <w:rPr>
                <w:rFonts w:hint="default" w:ascii="Times New Roman" w:hAnsi="Times New Roman" w:eastAsia="仿宋_GB2312" w:cs="Times New Roman"/>
                <w:i w:val="0"/>
                <w:iCs w:val="0"/>
                <w:color w:val="000000"/>
                <w:kern w:val="0"/>
                <w:sz w:val="22"/>
                <w:szCs w:val="22"/>
                <w:u w:val="none"/>
                <w:lang w:val="en-US" w:eastAsia="zh-CN" w:bidi="ar"/>
              </w:rPr>
              <w:t>》</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E7E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140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92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50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53E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6F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0D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B8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农村土地承包经营权证初审</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4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90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《中华人民共和国农村土地承包经营权证管理办法》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D9D">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3C8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2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60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B70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BC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92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DB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社区戒毒、社区康复</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B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E3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《中华人民共和国禁毒法》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901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354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E6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D96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D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27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3D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村（居）民自治章程、村（居）规民约备案</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B5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8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《中华人民共和国村民委员会组织法》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835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9D4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0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D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665B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2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0C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B5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乡（镇）村公共设施、公益事业建设用地审核</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6D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9D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《中华人民共和国土地管理法》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9A3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90C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44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9A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68A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79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9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E6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被征地农民名单审核</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1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C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《江苏省征地补偿和被征地农民社会保障办法》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80A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6B5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28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AF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5127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75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D0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B1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食品摊贩备案</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99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5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《江苏省食品小作坊和食品摊贩管理条例》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7EF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1FB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1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57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0FA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53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83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C79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农村集体经济组织股份合作制改革实施方案审查、备案</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43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《江苏省农村集体资产管理条例》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D8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359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D1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10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8C8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1D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61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AE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农村集体经济组织成员名册备案</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C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CD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《江苏省农村集体资产管理条例》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4B7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60F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24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4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7D4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2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2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A3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农村集体经济组织成员名册备案</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FD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0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《江苏省农村集体资产管理条例》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ACF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C1D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D5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7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22C3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E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5C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对农村集体经济组织人员以及村民委员会成员损害村集体利益行为的处理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F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DC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《江苏省农村集体资产管理条例》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54B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45D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65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6A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4BDA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7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A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5F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对经济适用住房资格申请的审核</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E9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51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《经济适用住房管理办法》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C9A">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E4B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49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B9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05CF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6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2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CDA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对受到地质灾害威胁情况紧急时的强行避灾疏散</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4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7B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《地质灾害防治条例》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28D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928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1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4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194A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5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55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73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对事实无人抚养儿童保障资格的查验核实和终止</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38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75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《民政部最高人民法院最高人民检察院发展改革委教育部公安部司法部财政部国家医保局共青团中央全国妇联中国残联关于进一步加强事实无人抚养儿童保障工作的意见》</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BC0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91D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1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BB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149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F9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3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9F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对病残儿医学鉴定申请的审核转报</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4F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E8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《病残儿医学鉴定管理办法》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EF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8BB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EB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4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3188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DA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1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3210NT002000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9A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首次业主大会会议筹备经费收存</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5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《南通市住宅物业管理条例》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1AE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986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D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法定</w:t>
            </w:r>
          </w:p>
        </w:tc>
      </w:tr>
      <w:tr w14:paraId="7567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48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9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000511001000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2B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最低生活保障对象保障金给付</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3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09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《社会救助暂行办法》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F5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《市政府关于赋予各镇（街道）部分县级经济社会管理权限的通知》（皋政发〔2021〕20号）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9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市民政局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9A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68A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r>
      <w:tr w14:paraId="01B0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46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8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000511002000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AD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临时救助金给付</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8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D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《社会救助暂行办法》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07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《市政府关于赋予各镇（街道）部分县级经济社会管理权限的通知》（皋政发〔2021〕20号）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1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市民政局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E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FEA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r>
      <w:tr w14:paraId="3C03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87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1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000511011000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A0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老年人福利补贴</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6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6E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《中华人民共和国老年人权益保障法》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87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《市政府关于赋予各镇（街道）部分县级经济社会管理权限的通知》（皋政发〔2021〕20号）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69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市民政局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10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B87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r>
      <w:tr w14:paraId="7AA8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BA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9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000511006000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7F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特困人员救助供养金给付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0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68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《社会救助暂行办法》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76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《市政府关于赋予各镇（街道）部分县级经济社会管理权限的通知》（皋政发〔2021〕20号）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B3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市民政局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D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AFA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r>
      <w:tr w14:paraId="4B85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A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205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99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关闭、闲置、拆除城市环境卫生设施许可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6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9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《中华人民共和国固体废物污染环境防治法》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99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《市政府关于赋予各镇（街道）部分县级经济社会管理权限的通知》（皋政发〔2021〕20号）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8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E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458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r>
      <w:tr w14:paraId="42A9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E5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3FE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91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设置大型户外广告及在城市建筑物、设施上悬挂、张贴宣传品审批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7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96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32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《市政府关于赋予各镇（街道）部分县级经济社会管理权限的通知》（皋政发〔2021〕20号）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09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B0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D1A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r>
      <w:tr w14:paraId="3F74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B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B4C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7A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临时性建筑物搭建、堆放物料、占道施工审批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DA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E0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A2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《市政府关于赋予各镇（街道）部分县级经济社会管理权限的通知》（皋政发〔2021〕20号）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97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A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CEB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r>
      <w:tr w14:paraId="440A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28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C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000523005000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B2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计划生育家庭特别扶助金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F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22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《中华人民共和国人口与计划生育法》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3C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《关于赋予或委托各镇（区、街道）部分县级经济社会管理权限的实施方案》的通知（皋政发〔2021〕27号）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7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市卫生健康委员会</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60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5D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r>
      <w:tr w14:paraId="5544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9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23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000523004000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0A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农村部分计划生育家庭奖励扶助金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DA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行政给付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8C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《中华人民共和国人口与计划生育法》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A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《市政府关于赋予各镇（街道）部分县级经济社会管理权限的通知》（皋政发〔2021〕20号）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45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市卫生健康委员会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6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D9C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r>
      <w:tr w14:paraId="6C2D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97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33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320217479000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D6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对未按照要求设置生活垃圾分类收集设施设备的处罚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05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F7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C3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9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C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137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27A0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D4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61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320280105000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31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对将平时用作停车位的人民防空工程不向业主开放、出租停车位的租赁期限超过三年或者将停车位出售、附赠的处罚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6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E9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89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3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2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E0B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25D4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3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54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320217687000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4CA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对原物业服务企业未按照规定履行交接义务的处罚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29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BF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0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6C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8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3EC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73C8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EB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1A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320217364000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94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对停工场地不及时整理并作必要覆盖或者竣工后不及时清理、平整场地的处罚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9D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D6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32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0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F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0E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6AFF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2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3D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320217826000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FA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对户外广告设施、户外招牌设施出现损毁、污染，未及时修复、更换、清洗或者拆除的处罚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8D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7A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94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8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F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285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7710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3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4E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320217674000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3D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对未及时修复残损的户外广告设施的处罚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12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AF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《江苏省广告条例》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3B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C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CA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70C0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4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320217453000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B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对市容环卫责任人不履行市容环卫责任，未保持责任区内地面干净、立面整洁、设施完好的处罚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20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8A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CE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0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B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AB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0848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1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8D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320217473000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54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对擅自在街道两侧和公共场地搭建临时性建（构）筑物或者其他设施的处罚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6F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BD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68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D0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D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661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4A29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8C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320217476000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76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对擅自在街道两侧和公共场地堆放物料的处罚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74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49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2D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C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A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4F1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1541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30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9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320217059000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FE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对未经城市人民政府市容环境卫生行政主管部门同意，擅自设置大型户外广告，影响市容的处罚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F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4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05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F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E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982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52CA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9A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29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320217463000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ED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对随地吐痰、便溺，乱扔果皮、纸屑、烟头、口香糖、饮料罐、塑料袋等，乱倒污水、粪便，或者乱弃动物尸体的处罚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C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E1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5F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D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1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31A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5E64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9F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E2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320217292000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A0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对从事车辆清洗、修理以及废品收购、废弃物接纳未保持经营场所和周围环境卫生整洁的处罚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09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CE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A7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A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6B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4AEF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D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1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320217374000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E5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对在城市建成区露天焚烧落叶的处罚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C5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A3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《中华人民共和国大气污染防治法》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D0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0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A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25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2412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A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C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320217375000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E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对饲养宠物、信鸽或者投喂犬、猫等动物，未保持环境整洁的处罚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A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32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24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7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0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7B9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6BB8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B4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D6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8D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对未按照有关规定和标准配套建设环境卫生设施的处罚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43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04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68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1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A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378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34EF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40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36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320217611000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A1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对擅自超出门窗、外墙进行店外占道经营、作业或者展示商品的处罚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C8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B2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《江苏省城市市容和环境卫生管理条例》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14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5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2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951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2170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D9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1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320217139000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38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对运输散装、流体物料的车辆，未采取密闭或者其他措施防止物料泄漏、遗撒，或者车轮带泥行驶的处罚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E8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C5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《江苏省大气污染防治条例》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FF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7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EB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4A40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0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6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320217271000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0D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对物业服务企业未将物业承接查验情况在物业管理区域内显著位置公告的处罚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83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94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64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3D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D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EF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48AF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3F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75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320217688000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932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对被解聘的物业服务企业拒不撤出物业管理区域的处罚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99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76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E4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AD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4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AF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05F3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BD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7E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91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对建设单位将未出售或者未附赠的车位、车库不优先出租给本区域内业主，或者将多余车位、车库出租给本物业管理区域外使用人的租赁期限超过六个月的处罚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7E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E5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A3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5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8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E2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664C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A2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A0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320217265000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4D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对建设单位对业主要求承租的车位、车库只售不租的处罚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00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39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《江苏省物业管理条例》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18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5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7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BC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460F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B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B8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320217496000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6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对不按设置规划设置户外广告设施的处罚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C9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04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《江苏省广告条例》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3D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F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F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6C0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4C3F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8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27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320215346000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40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对未经批准或者未按照批准内容进行临时建设，以及对临时建筑物、构筑物超过批准期限不拆除的的处罚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71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CC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43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C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市城市管理局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3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A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4A71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84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3D21">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53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出版物零售业务经营许可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D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32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《出版管理条例》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5F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《关于赋予或委托各镇（区、街道）部分县级经济社会管理权限的实施方案》的通知（皋政发〔2021〕27号）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67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市数据局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7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赋权</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A98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3572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7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036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5B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个体工商户登记注册</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E7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82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《中华人民共和国市场主体登记管理条例》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E1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《关于赋予或委托各镇（区、街道）部分县级经济社会管理权限的实施方案》的通知（皋政发〔2021〕27号）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8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市数据局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CE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A7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2D6D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A8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DB1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0B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乡村建设规划许可（限农村村民自建住房）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8E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行政许可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F3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F6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《如皋市农村住房规划建设管理办法（试行）》（皋政规〔</w:t>
            </w:r>
            <w:r>
              <w:rPr>
                <w:rFonts w:hint="default" w:ascii="Times New Roman" w:hAnsi="Times New Roman" w:eastAsia="仿宋_GB2312" w:cs="Times New Roman"/>
                <w:i w:val="0"/>
                <w:iCs w:val="0"/>
                <w:color w:val="000000"/>
                <w:kern w:val="0"/>
                <w:sz w:val="22"/>
                <w:szCs w:val="22"/>
                <w:u w:val="none"/>
                <w:lang w:val="en-US" w:eastAsia="zh-CN" w:bidi="ar"/>
              </w:rPr>
              <w:t>2019</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2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市数据局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5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A16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5D79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2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6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对未建立安全风险分级管控制度或者未按照安全风险分级采取相应管控措施的处罚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09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C6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《中华人民共和国安全生产法》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1C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6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5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A61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7AD3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9A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AB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09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对未建立安全风险管控清单的处罚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07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C4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《江苏省工业企业安全生产风险报告规定》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63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D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8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E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3BB7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D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320225329000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5C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对未进行较大以上安全风险公示或者未设置重大安全风险警示牌的处罚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31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3C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《江苏省工业企业安全生产风险报告规定》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45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5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5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7D4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1EC7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8"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8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A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20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对未将安全风险管控纳入年度安全生产教育培训计划或者未组织实施的处罚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B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8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《江苏省工业企业安全生产风险报告规定》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3C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8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C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C3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68CB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9"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9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B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CB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对企业拒不按照规定报告较大以上安全风险的处罚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D4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《江苏省工业企业安全生产风险报告规定》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C0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E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EAA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28F9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91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3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320225325000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F7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对未建立安全风险辨识管控制度的处罚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F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9D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《中华人民共和国安全生产法》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C5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AE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B4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7F88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7"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27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B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320225059000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F1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对生产经营单位未建立事故隐患排查治理制度的处罚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6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96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《中华人民共和国安全生产法》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0C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F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7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1F6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6D2A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AE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BF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320225051000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40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对工贸企业未有限空间作业未按照规定进行危险有害因素检测或者监测，并实行专人监护作业的处罚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3A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《工贸企业有限空间作业安全规定》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4D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C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51B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2"/>
                <w:szCs w:val="22"/>
                <w:u w:val="none"/>
              </w:rPr>
            </w:pPr>
          </w:p>
        </w:tc>
      </w:tr>
      <w:tr w14:paraId="293F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7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E5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320225007000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44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对工贸企业未按照规定对有限空间作业制定作业方案或者方案未经审批擅自作业的处罚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行政处罚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E9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《工贸企业有限空间作业安全规定》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1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6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市应急管理局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9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BA9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2"/>
                <w:szCs w:val="22"/>
                <w:u w:val="none"/>
              </w:rPr>
            </w:pPr>
          </w:p>
        </w:tc>
      </w:tr>
      <w:tr w14:paraId="7132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59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C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000715002000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0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建设工程规划核验（验收）（限农村村民自建住房）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2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行政确认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F2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《中华人民共和国城乡规划法》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92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《如皋市农村住房规划建设管理办法（试行）》（皋政规〔</w:t>
            </w:r>
            <w:r>
              <w:rPr>
                <w:rFonts w:hint="default" w:ascii="Times New Roman" w:hAnsi="Times New Roman" w:eastAsia="仿宋_GB2312" w:cs="Times New Roman"/>
                <w:i w:val="0"/>
                <w:iCs w:val="0"/>
                <w:color w:val="000000"/>
                <w:kern w:val="0"/>
                <w:sz w:val="22"/>
                <w:szCs w:val="22"/>
                <w:u w:val="none"/>
                <w:lang w:val="en-US" w:eastAsia="zh-CN" w:bidi="ar"/>
              </w:rPr>
              <w:t>2019</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5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市自然资源和规划局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A4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EC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2"/>
                <w:szCs w:val="22"/>
                <w:u w:val="none"/>
              </w:rPr>
            </w:pPr>
          </w:p>
        </w:tc>
      </w:tr>
      <w:tr w14:paraId="3C49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2E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74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321015014000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30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建设工程验线（限农村村民自建住房）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6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其他行政权力</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69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《江苏省城乡规划条例》</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76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2"/>
                <w:szCs w:val="22"/>
                <w:u w:val="none"/>
              </w:rPr>
            </w:pPr>
            <w:r>
              <w:rPr>
                <w:rStyle w:val="22"/>
                <w:rFonts w:hint="default" w:ascii="Times New Roman" w:hAnsi="Times New Roman" w:eastAsia="仿宋_GB2312" w:cs="Times New Roman"/>
                <w:sz w:val="22"/>
                <w:szCs w:val="22"/>
                <w:lang w:val="en-US" w:eastAsia="zh-CN" w:bidi="ar"/>
              </w:rPr>
              <w:t>《如皋市农村住房规划建设管理办法（试行）》（皋政规〔</w:t>
            </w:r>
            <w:r>
              <w:rPr>
                <w:rFonts w:hint="default" w:ascii="Times New Roman" w:hAnsi="Times New Roman" w:eastAsia="仿宋_GB2312" w:cs="Times New Roman"/>
                <w:i w:val="0"/>
                <w:iCs w:val="0"/>
                <w:color w:val="000000"/>
                <w:kern w:val="0"/>
                <w:sz w:val="22"/>
                <w:szCs w:val="22"/>
                <w:u w:val="none"/>
                <w:lang w:val="en-US" w:eastAsia="zh-CN" w:bidi="ar"/>
              </w:rPr>
              <w:t>2019</w:t>
            </w:r>
            <w:r>
              <w:rPr>
                <w:rStyle w:val="22"/>
                <w:rFonts w:hint="default" w:ascii="Times New Roman" w:hAnsi="Times New Roman" w:eastAsia="仿宋_GB2312" w:cs="Times New Roman"/>
                <w:sz w:val="22"/>
                <w:szCs w:val="22"/>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7</w:t>
            </w:r>
            <w:r>
              <w:rPr>
                <w:rStyle w:val="22"/>
                <w:rFonts w:hint="default" w:ascii="Times New Roman" w:hAnsi="Times New Roman" w:eastAsia="仿宋_GB2312" w:cs="Times New Roman"/>
                <w:sz w:val="22"/>
                <w:szCs w:val="22"/>
                <w:lang w:val="en-US" w:eastAsia="zh-CN" w:bidi="ar"/>
              </w:rPr>
              <w:t>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C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市自然资源和规划局</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5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委托</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52C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2"/>
                <w:szCs w:val="22"/>
                <w:u w:val="none"/>
              </w:rPr>
            </w:pPr>
          </w:p>
        </w:tc>
      </w:tr>
    </w:tbl>
    <w:p w14:paraId="2F9ECFD8">
      <w:pPr>
        <w:rPr>
          <w:rFonts w:hint="eastAsia" w:ascii="Times New Roman" w:hAnsi="Times New Roman" w:eastAsia="方正楷体_GBK" w:cs="Times New Roman"/>
          <w:sz w:val="36"/>
          <w:szCs w:val="36"/>
        </w:rPr>
      </w:pPr>
      <w:r>
        <w:rPr>
          <w:rFonts w:hint="eastAsia" w:ascii="Times New Roman" w:hAnsi="Times New Roman" w:eastAsia="方正楷体_GBK" w:cs="Times New Roman"/>
          <w:sz w:val="36"/>
          <w:szCs w:val="36"/>
        </w:rPr>
        <w:br w:type="page"/>
      </w:r>
    </w:p>
    <w:p w14:paraId="2B58BB73">
      <w:pPr>
        <w:keepNext w:val="0"/>
        <w:keepLines w:val="0"/>
        <w:pageBreakBefore w:val="0"/>
        <w:widowControl w:val="0"/>
        <w:kinsoku/>
        <w:wordWrap/>
        <w:overflowPunct/>
        <w:topLinePunct w:val="0"/>
        <w:autoSpaceDE/>
        <w:autoSpaceDN/>
        <w:bidi w:val="0"/>
        <w:adjustRightInd/>
        <w:snapToGrid/>
        <w:spacing w:after="159" w:after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白蒲镇行政权力事项清单</w:t>
      </w:r>
    </w:p>
    <w:tbl>
      <w:tblPr>
        <w:tblStyle w:val="6"/>
        <w:tblW w:w="14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1625"/>
        <w:gridCol w:w="2620"/>
        <w:gridCol w:w="1176"/>
        <w:gridCol w:w="1934"/>
        <w:gridCol w:w="1901"/>
        <w:gridCol w:w="1699"/>
        <w:gridCol w:w="1151"/>
        <w:gridCol w:w="1390"/>
      </w:tblGrid>
      <w:tr w14:paraId="66E7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A2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6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事项编码</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9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事项名称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1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权力类型</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F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设定依据</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下放依据</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F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下放部门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5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下放类型</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64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备注</w:t>
            </w:r>
          </w:p>
        </w:tc>
      </w:tr>
      <w:tr w14:paraId="4744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B4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9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3201XJ008000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F0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适龄儿童、少年因身体状况需要延缓入学或者休学的审批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9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D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《中华人民共和国义务教育法》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295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54F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1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80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78F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F9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8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3201XJ007000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7C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工商企业等社会资本通过流转取得土地经营权审批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B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8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A2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BB5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6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C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281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0D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BB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5F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集体经济组织以外的单位或者个人承包集体所有的水域和滩涂审批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A8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C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《江苏省渔业管理条例》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8B2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E54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75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E5B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7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1E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2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在村庄、集镇规划区内公共场所修建临时建筑等设施审批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86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D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《村庄和集镇规划建设管理条例》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F17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D96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DD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654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6C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87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D4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对不宜采取家庭承包方式的农村土地由本集体经济组织以外的单位或个人承包的审批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3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A4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D6D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A7E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F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0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921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66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F3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E7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农村承包地调整审批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FF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1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6D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493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0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2860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0C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5F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农民集体所有的土地由本集体经济组织以外的单位或者个人承包经营审批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39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12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CCB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014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27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7B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C8F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4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1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8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农村村民住宅用地审批（不涉及占用农用地的）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A3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99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《中华人民共和国土地管理法》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501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46F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B9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0F8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1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3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46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对适龄儿童、少年的父母或监护人未按法律规定送子女或被监护人就学接受义务教育的处罚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0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78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《中华人民共和国义务教育法》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165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56D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8E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6D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CAB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AF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AA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46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对乱堆粪便、垃圾、柴草，破坏村容镇貌和环境卫生的处罚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DF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6A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《村庄和集镇规划建设管理条例》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0F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EA2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94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A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642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1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E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8B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对损坏村庄和集镇的房屋、公共设施的处罚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3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E9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《村庄和集镇规划建设管理条例》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617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1CF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61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D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2EE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4C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B2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84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对农村居民未经批准或者违反规划的规定建住宅的处罚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D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02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《村庄和集镇规划建设管理条例》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2B6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F89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99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60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56F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1C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2F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14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对损坏或者擅自移动有钉螺地带警示标志的处罚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A7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CB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《血吸虫病防治条例》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BF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674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25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AA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461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44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63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66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对擅自在村庄、集镇规划区内的街道、广场、市场和车站等场所修建临时建筑物、构筑物和其他设施的处罚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3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53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E9E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611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0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7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BA1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B7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F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3203XJ002000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F7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对非法种植毒品原植物的制止、铲除</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8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9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《中华人民共和国禁毒法》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9EF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8B4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42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DE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DED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0F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3205XJ001000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4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森林病虫害防治费的适当扶持或补助</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0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C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《森林病虫害防治条例》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F1C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BB5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5C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5E9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BD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4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3207XJ002000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A0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开具购买毒性中药证明</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3D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行政确认</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46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《医疗用毒性药品管理办法》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566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FBF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ED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F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581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3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5B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3208XJ007000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53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对预防、控制传染病做出显著成绩和贡献的单位和个人的奖励</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D4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《中华人民共和国传染病防治法》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29F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CE0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5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A5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268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F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EF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3208XJ006000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04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对在防治大气污染、保护和改善大气环境方面成绩显著的单位和个人的奖励</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7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E9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《江苏省大气污染防治条例》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442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156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9E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855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7C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7F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3208XJ005000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E6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对在促进就业工作中作出显著成绩的单位和个人的表彰和奖励</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8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12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《中华人民共和国就业促进法》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FCE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73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84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DF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6CA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A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AA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3208XJ001000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AE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对在义务教育实施工作中做出突出贡献的社会组织和个人的表彰、奖励</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0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7B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《中华人民共和国义务教育法》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0E6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30E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5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BB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9B1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7A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B5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3203XJ001000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1F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对在乡、村庄规划区内未依法取得乡村建设规划许可证或未按乡村建设规划许可证建设逾期不改正的拆除</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7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7F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EE8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C19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B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21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200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4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3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3209XJ001000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A2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个人之间、个人与单位之间发生的林木所有权和林地使用权争议处理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D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行政裁决</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CF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《中华人民共和国森林法》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D3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0FD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AE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87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96E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7F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96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3209XJ002000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8C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个人之间、个人与单位之间土地权属争议处理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3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行政裁决</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2D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《中华人民共和国土地管理法》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37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840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A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3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9A4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CA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33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3210XJ038000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D1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在乡、村庄规划区内进行乡镇企业、乡村公共设施和公益事业建设的初审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E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0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17F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AC8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B2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1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2C3A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93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ED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3210XJ037000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4E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对申请公共租赁住房保障或住房租赁补贴的初审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27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《住房城乡建设部财政部国家发展改革委关于公共租赁住房和廉租住房并轨运行的通知》</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A6D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F3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A9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8E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510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D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2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56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对申请医疗救助对象的初审（最低生活保障家庭成员和特困供养人员除外）</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6C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B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《社会救助暂行办法》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10A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FE2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C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A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51B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1B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3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49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责令生产经营单位改正、排除安全生产违法行为或者生产安全事故隐患</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F1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3B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《江苏省安全生产条例》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294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DFA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46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E5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66A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49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65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84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对农村集体经济组织或者村民委员会强迫农民以资代劳的处理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EC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《中华人民共和国农业法》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026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A99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F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9F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9B3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AE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5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对涉及农民专业合作社矛盾纠纷的调解处理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A6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《江苏省农民专业合作社条例》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DD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01D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E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A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F51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BC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00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C2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对农村集体经济组织、村民委员会侵害承包方土地承包经营权行为的处理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DA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C1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《江苏省农村土地承包经营权保护条例》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302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D88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9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2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E7E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EE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2B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6E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对村民委员会或者农村五保供养服务机构对农村五保供养对象提供的供养服务不符合要求的处置</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4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F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《农村五保供养工作条例》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5BA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421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1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2B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007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0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8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3210XJ030000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62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设立乡村集体所有制企业审核</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6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40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《中华人民共和国乡村集体所有制企业条例》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F22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27B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11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34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0C0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8A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7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3210XJ028000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9C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对申请享受光荣院集中供养、优惠服务的转报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FF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BF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《光荣院管理办法》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7A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930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7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7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467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A5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1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3210XJ027000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06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企业劳动争议调解</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E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E3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《中华人民共和国人民调解法》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58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6B7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7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F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232A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A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53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9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对符合救助条件的居民住房恢复重建补助对象的审核</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C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96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《自然灾害救助条例》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6A7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6F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A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5E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3BB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5A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9C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D8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对露天焚烧秸秆和弃置秸秆污染水体行为的制止</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1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1B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1DE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71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C2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F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61A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16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26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2C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对畜禽养殖环境污染行为的制止</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7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7C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《畜禽规模养殖污染防治条例》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27B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AA4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C0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58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2DB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6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3210XJ020000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58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农村为村民设置公益性墓地审核</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48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9F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《殡葬管理条例》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896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86C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91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B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FAF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DA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73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3210XJ019000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0F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农产品质量安全事故处理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1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B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《中华人民共和国农产品质量安全法》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9DD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3A2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AF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406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E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3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3210XJ018000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98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捕杀狂犬、野犬</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69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《中华人民共和国传染病防治法实施办法》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21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E50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5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BD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242F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DD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1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3210XJ017000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46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对可能引发社会安全事件的矛盾纠纷调解处理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56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B2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《中华人民共和国突发事件应对法》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75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132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C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0C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649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03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4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48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对移民安置区的移民生产生活协助及矛盾纠纷调处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48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9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《大中型水利水电工程建设征地补偿和移民安置条例》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33D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890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B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C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799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0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C8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农村土地承包经营纠纷调解</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0B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D0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w:t>
            </w:r>
            <w:r>
              <w:rPr>
                <w:rFonts w:hint="eastAsia" w:ascii="方正仿宋_GBK" w:hAnsi="方正仿宋_GBK" w:cs="方正仿宋_GBK"/>
                <w:i w:val="0"/>
                <w:iCs w:val="0"/>
                <w:color w:val="000000"/>
                <w:kern w:val="0"/>
                <w:sz w:val="22"/>
                <w:szCs w:val="22"/>
                <w:u w:val="none"/>
                <w:lang w:val="en-US" w:eastAsia="zh-CN" w:bidi="ar"/>
              </w:rPr>
              <w:t>中华人民共和国农村土地承包法</w:t>
            </w:r>
            <w:r>
              <w:rPr>
                <w:rFonts w:hint="eastAsia" w:ascii="方正仿宋_GBK" w:hAnsi="方正仿宋_GBK" w:eastAsia="仿宋_GB2312" w:cs="方正仿宋_GBK"/>
                <w:i w:val="0"/>
                <w:iCs w:val="0"/>
                <w:color w:val="000000"/>
                <w:kern w:val="0"/>
                <w:sz w:val="22"/>
                <w:szCs w:val="22"/>
                <w:u w:val="none"/>
                <w:lang w:val="en-US" w:eastAsia="zh-CN" w:bidi="ar"/>
              </w:rPr>
              <w:t>》</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3F1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0AB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0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63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FDA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D1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C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79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农村土地承包经营权证初审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A7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D2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《中华人民共和国农村土地承包经营权证管理办法》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DF9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BF8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51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D1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A96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90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8D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社区戒毒、社区康复</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71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CD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《中华人民共和国禁毒法》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FC6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38B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56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26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35A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3B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A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DD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村（居）民自治章程、村（居）规民约备案</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DA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47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《中华人民共和国村民委员会组织法》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CC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19C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78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B9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926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34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94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BF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乡（镇）村公共设施、公益事业建设用地审核</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9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E7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《中华人民共和国土地管理法》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A23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294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35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C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920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A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6D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3210XJ010000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F2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被征地农民名单审核</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79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26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《江苏省征地补偿和被征地农民社会保障办法》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231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2C3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58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B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01C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7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1F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3210XJ009000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DD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食品摊贩备案</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E5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E1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《江苏省食品小作坊和食品摊贩管理条例》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8F2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3D1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A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B1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84F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0E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CA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3210XJ008000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D4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农村集体经济组织股份合作制改革实施方案审查、备案</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52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C8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《江苏省农村集体资产管理条例》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2F1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076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B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A9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F6D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F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D4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3210XJ007000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62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农村集体经济组织成员名册备案</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33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4C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《江苏省农村集体资产管理条例》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7CA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030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F3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2A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EAE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C7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B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21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农村集体经济组织章程备案</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0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3B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《江苏省农村集体资产管理条例》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B76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18A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8E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1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D9F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59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5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FF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对农村集体经济组织人员以及村民委员会成员损害村集体利益行为的处理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08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5A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《江苏省农村集体资产管理条例》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CB9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53D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55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B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67B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0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C6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CD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对经济适用住房资格申请的审核</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4F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02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《经济适用住房管理办法》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3C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518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A4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24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4FB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0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B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0B1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对受到地质灾害威胁情况紧急时的强行避灾疏散</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59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9C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《地质灾害防治条例》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392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474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F2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A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7B4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E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00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E40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对事实无人抚养儿童保障资格的查验核实和终止</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90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AA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《民政部最高人民法院最高人民检察院发展改革委教育部公安部司法部财政部国家医保局共青团中央全国妇联中国残联关于进一步加强事实无人抚养儿童保障工作的意见》</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B65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D81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98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3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255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D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5B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55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对病残儿医学鉴定申请的审核转报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F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DA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《病残儿医学鉴定管理办法》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D8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48A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FB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C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F75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9A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22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3210NT002000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D8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首次业主大会会议筹备经费收存</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E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324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AA4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2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C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E3E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9C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6B8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35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关闭、闲置、拆除城市环境卫生设施许可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1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32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D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《市政府办公室关于明确白蒲镇承接行政权力相关事项的通知》（皋政办发〔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86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8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8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625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sz w:val="22"/>
                <w:szCs w:val="22"/>
                <w:u w:val="none"/>
              </w:rPr>
            </w:pPr>
          </w:p>
        </w:tc>
      </w:tr>
      <w:tr w14:paraId="44D1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B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13B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1E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设置大型户外广告及在城市建筑物、设施上悬挂、张贴宣传品审批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F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7B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3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《市政府关于赋予各镇（街道）部分县级经济社会管理权限的通知》（皋政发〔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20</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4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ED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F2D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3FC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F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D22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98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临时性建筑物搭建、堆放物料、占道施工审批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D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E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《市政府办公室关于明确白蒲镇承接行政权力相关事项的通知》（皋政办发〔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86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B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03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AB5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9BD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F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6EC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F8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临时占用道路以及其他公共场地摆摊经营许可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4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6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0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《市政府办公室关于明确白蒲镇承接行政权力相关事项的通知》（皋政办发〔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86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B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2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4B2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902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3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EEC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03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从事城市生活垃圾经营性清扫、收集、运输、处理服务审批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7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B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《国务院对确需保留的行政审批项目设定行政许可的决定》</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4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《市政府办公室关于明确白蒲镇承接行政权力相关事项的通知》（皋政办发〔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86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8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C7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205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sz w:val="22"/>
                <w:szCs w:val="22"/>
                <w:u w:val="none"/>
              </w:rPr>
            </w:pPr>
          </w:p>
        </w:tc>
      </w:tr>
      <w:tr w14:paraId="0BAF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AE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47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320217479000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28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对未按照要求设置生活垃圾分类收集设施设备的处罚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D2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DF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C1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C7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29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46A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sz w:val="22"/>
                <w:szCs w:val="22"/>
                <w:u w:val="none"/>
              </w:rPr>
            </w:pPr>
          </w:p>
        </w:tc>
      </w:tr>
      <w:tr w14:paraId="7F02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0D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F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320280105000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3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对将平时用作停车位的人民防空工程不向业主开放、出租停车位的租赁期限超过三年或者将停车位出售、附赠的处罚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1A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24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2A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51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6E4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sz w:val="22"/>
                <w:szCs w:val="22"/>
                <w:u w:val="none"/>
              </w:rPr>
            </w:pPr>
          </w:p>
        </w:tc>
      </w:tr>
      <w:tr w14:paraId="0DB8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F4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320217687000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72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对原物业服务企业未按照规定履行交接义务的处罚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56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C3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C2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20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1B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122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815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E9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A3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320217364000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26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对停工场地不及时整理并作必要覆盖或者竣工后不及时清理、平整场地的处罚</w:t>
            </w:r>
            <w:r>
              <w:rPr>
                <w:rFonts w:hint="default" w:ascii="Times New Roman" w:hAnsi="Times New Roman" w:eastAsia="仿宋_GB2312" w:cs="Times New Roman"/>
                <w:i w:val="0"/>
                <w:iCs w:val="0"/>
                <w:color w:val="000000"/>
                <w:kern w:val="0"/>
                <w:sz w:val="22"/>
                <w:szCs w:val="22"/>
                <w:u w:val="none"/>
                <w:lang w:val="en-US" w:eastAsia="zh-CN" w:bidi="ar"/>
              </w:rPr>
              <w:t xml:space="preserve">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81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C9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9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3C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75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B39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B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5D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84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69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对户外广告设施、户外招牌设施出现损毁、污染，未及时修复、更换、清洗或者拆除的处罚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3E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46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BC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C3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8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17D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4F3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F6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B1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对未及时修复残损的户外广告设施的处罚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97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5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《江苏省广告条例》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85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4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2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C58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15D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0F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BE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19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对市容环卫责任人不履行市容环卫责任，未保持责任区内地面干净、立面整洁、设施完好的处罚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B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41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90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5C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B3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8F9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01C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05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A5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对擅自在街道两侧和公共场地搭建临时性建（构）筑物或者其他设施的处罚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9E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CB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B7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D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1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3D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D67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D6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1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18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对擅自在街道两侧和公共场地堆放物料的处罚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B0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15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4D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0C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50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61C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E2D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67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3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320217059000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33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对未经城市人民政府市容环境卫生行政主管部门同意，擅自设置大型户外广告，影响市容的处罚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E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FB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E9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D6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C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E98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93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84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46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D0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对随地吐痰、便溺，乱扔果皮、纸屑、烟头、口香糖、饮料罐、塑料袋等，乱倒污水、粪便，或者乱弃动物尸体的处罚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2A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03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1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7F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A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0DB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EA0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D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5C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320217292000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3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对从事车辆清洗、修理以及废品收购、废弃物接纳未保持经营场所和周围环境卫生整洁的处罚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F0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5B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C4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53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5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C4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44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7F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F0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A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对在城市建成区露天焚烧落叶的处罚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96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BB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《中华人民共和国大气污染防治法》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58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5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CE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F75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F65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0E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2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4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对饲养宠物、信鸽或者投喂犬、猫等动物，未保持环境整洁的处罚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43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4B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D6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71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4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D3D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8F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0B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A1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320217423000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63D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对未按照有关规定和标准配套建设环境卫生设施的处罚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FF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9C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E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C7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61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F06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BE7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53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6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320217611000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5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对擅自超出门窗、外墙进行店外占道经营、作业或者展示商品的处罚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B0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7B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C3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25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80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F2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08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B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320217139000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93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对运输散装、流体物料的车辆，未采取密闭或者其他措施防止物料泄漏、遗撒，或者车轮带泥行驶的处罚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AE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53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《江苏省大气污染防治条例》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78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21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E8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85B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71B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F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A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320217271000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A6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对物业服务企业未将物业承接查验情况在物业管理区域内显著位置公告的处罚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89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4F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FD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4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DF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AC9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8F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6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E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320217688000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7E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对被解聘的物业服务企业拒不撤出物业管理区域的处罚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FC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B2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8E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87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7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CCD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810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0E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B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对建设单位将未出售或者未附赠的车位、车库不优先出租给本区域内业主，或者将多余车位、车库出租给本物业管理区域外使用人的租赁期限超过六个月的处罚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00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CF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2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75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00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66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85F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39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4B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320217265000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68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对建设单位对业主要求承租的车位、车库只售不租的处罚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11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76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52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5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B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5D9E">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64D6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1C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4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320217496000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692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对不按设置规划设置户外广告设施的处罚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7E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AD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《江苏省广告条例》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80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71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99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5E8D">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26D1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ED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BA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75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对未经批准或者未按照批准内容进行临时建设，以及对临时建筑物、构筑物超过批准期限不拆除的的处罚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DA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AD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25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《市政府关于在各镇（街道）开展相对集中行政处罚权工作的通知（皋政发〔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F8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9C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5B5D">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56A7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62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75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000511001000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DF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最低生活保障对象保障金给付</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7D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CB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《社会救助暂行办法》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1E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《市政府关于赋予各镇（街道）部分县级经济社会管理权限的通知》（皋政发〔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20</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9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市民政局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AC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0767">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iCs w:val="0"/>
                <w:color w:val="000000"/>
                <w:sz w:val="22"/>
                <w:szCs w:val="22"/>
                <w:u w:val="none"/>
              </w:rPr>
            </w:pPr>
          </w:p>
        </w:tc>
      </w:tr>
      <w:tr w14:paraId="29A3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DB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93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000511002000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BB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临时救助金给付</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4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AC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《社会救助暂行办法》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50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《市政府关于赋予各镇（街道）部分县级经济社会管理权限的通知》（皋政发〔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20</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B7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市民政局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56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186C">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iCs w:val="0"/>
                <w:color w:val="000000"/>
                <w:sz w:val="22"/>
                <w:szCs w:val="22"/>
                <w:u w:val="none"/>
              </w:rPr>
            </w:pPr>
          </w:p>
        </w:tc>
      </w:tr>
      <w:tr w14:paraId="4372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AC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79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000511011000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11D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老年人福利补贴</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93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80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《中华人民共和国老年人权益保障法》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9E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《市政府关于赋予各镇（街道）部分县级经济社会管理权限的通知》（皋政发〔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20</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AA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市民政局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10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0114">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54F4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32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8C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000511006000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2A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特困人员救助供养金给付</w:t>
            </w:r>
            <w:r>
              <w:rPr>
                <w:rFonts w:hint="default" w:ascii="Times New Roman" w:hAnsi="Times New Roman" w:eastAsia="仿宋_GB2312" w:cs="Times New Roman"/>
                <w:i w:val="0"/>
                <w:iCs w:val="0"/>
                <w:color w:val="000000"/>
                <w:kern w:val="0"/>
                <w:sz w:val="22"/>
                <w:szCs w:val="22"/>
                <w:u w:val="none"/>
                <w:lang w:val="en-US" w:eastAsia="zh-CN" w:bidi="ar"/>
              </w:rPr>
              <w:t xml:space="preserve">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C7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5B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《社会救助暂行办法》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D2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《市政府关于赋予各镇（街道）部分县级经济社会管理权限的通知》（皋政发〔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20</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51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市民政局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C2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D2FF">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iCs w:val="0"/>
                <w:color w:val="000000"/>
                <w:sz w:val="22"/>
                <w:szCs w:val="22"/>
                <w:u w:val="none"/>
              </w:rPr>
            </w:pPr>
          </w:p>
        </w:tc>
      </w:tr>
      <w:tr w14:paraId="5A80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A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8A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320717009000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F9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市容环卫责任人的确定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8E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行政确认</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44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59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《市政府办公室关于明确白蒲镇承接行政权力相关事项的通知》（皋政发〔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86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B1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C0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BA6F">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54B5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1C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2A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000523005000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34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计划生育家庭特别扶助金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5D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CE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《中华人民共和国人口与计划生育法》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AD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84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市卫生健康委员会</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8B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F540">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670D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9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56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000523004000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87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农村部分计划生育家庭奖励扶助金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B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28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《中华人民共和国人口与计划生育法》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E3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《市政府关于赋予各镇（街道）部分县级经济社会管理权限的通知》（皋政发〔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20</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74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市卫生健康委员会</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44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9C76">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3979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5"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75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99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321060001000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82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企业投资建设固定资产投资项目备案（除总投资</w:t>
            </w:r>
            <w:r>
              <w:rPr>
                <w:rFonts w:hint="default" w:ascii="Times New Roman" w:hAnsi="Times New Roman" w:eastAsia="仿宋_GB2312" w:cs="Times New Roman"/>
                <w:i w:val="0"/>
                <w:iCs w:val="0"/>
                <w:color w:val="000000"/>
                <w:kern w:val="0"/>
                <w:sz w:val="22"/>
                <w:szCs w:val="22"/>
                <w:u w:val="none"/>
                <w:lang w:val="en-US" w:eastAsia="zh-CN" w:bidi="ar"/>
              </w:rPr>
              <w:t>5</w:t>
            </w:r>
            <w:r>
              <w:rPr>
                <w:rFonts w:hint="eastAsia" w:ascii="方正仿宋_GBK" w:hAnsi="方正仿宋_GBK" w:eastAsia="仿宋_GB2312" w:cs="方正仿宋_GBK"/>
                <w:i w:val="0"/>
                <w:iCs w:val="0"/>
                <w:color w:val="000000"/>
                <w:kern w:val="0"/>
                <w:sz w:val="22"/>
                <w:szCs w:val="22"/>
                <w:u w:val="none"/>
                <w:lang w:val="en-US" w:eastAsia="zh-CN" w:bidi="ar"/>
              </w:rPr>
              <w:t>亿元以上的项目以及需要新增建设用地的项目）</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05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6D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《企业投资项目核准和备案管理条例》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52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《关于赋予白蒲镇部分经济社会管理权限的决定》（皋政发〔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2014</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137</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《市政府办公室关于明确白蒲镇承接行政权力相关事项的通知》（皋政发〔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86</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D4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18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1B9C">
            <w:pPr>
              <w:keepNext w:val="0"/>
              <w:keepLines w:val="0"/>
              <w:pageBreakBefore w:val="0"/>
              <w:widowControl/>
              <w:kinsoku/>
              <w:wordWrap/>
              <w:overflowPunct/>
              <w:topLinePunct w:val="0"/>
              <w:autoSpaceDE/>
              <w:autoSpaceDN/>
              <w:bidi w:val="0"/>
              <w:adjustRightInd/>
              <w:snapToGrid/>
              <w:spacing w:line="260" w:lineRule="exact"/>
              <w:rPr>
                <w:rFonts w:hint="eastAsia" w:ascii="方正仿宋_GBK" w:hAnsi="方正仿宋_GBK" w:eastAsia="方正仿宋_GBK" w:cs="方正仿宋_GBK"/>
                <w:i w:val="0"/>
                <w:iCs w:val="0"/>
                <w:color w:val="000000"/>
                <w:sz w:val="22"/>
                <w:szCs w:val="22"/>
                <w:u w:val="none"/>
              </w:rPr>
            </w:pPr>
          </w:p>
        </w:tc>
      </w:tr>
      <w:tr w14:paraId="0E41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AB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274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8E3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个体工商户登记注册</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AC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12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《中华人民共和国市场主体登记管理条例》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3D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《关于赋予或委托各镇（区、街道）部分县级经济社会管理权限的实施方案》的通知（皋政发〔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6B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43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C2C0">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val="0"/>
                <w:iCs w:val="0"/>
                <w:color w:val="000000"/>
                <w:sz w:val="22"/>
                <w:szCs w:val="22"/>
                <w:u w:val="none"/>
              </w:rPr>
            </w:pPr>
          </w:p>
        </w:tc>
      </w:tr>
      <w:tr w14:paraId="2779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03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FF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2"/>
                <w:szCs w:val="22"/>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29D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乡村建设规划许可（限农村村民自建住房）</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A8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DB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BF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《如皋市农村住房规划建设管理办法（试行）》（皋政规〔</w:t>
            </w:r>
            <w:r>
              <w:rPr>
                <w:rFonts w:hint="default" w:ascii="Times New Roman" w:hAnsi="Times New Roman" w:eastAsia="仿宋_GB2312" w:cs="Times New Roman"/>
                <w:i w:val="0"/>
                <w:iCs w:val="0"/>
                <w:color w:val="000000"/>
                <w:kern w:val="0"/>
                <w:sz w:val="22"/>
                <w:szCs w:val="22"/>
                <w:u w:val="none"/>
                <w:lang w:val="en-US" w:eastAsia="zh-CN" w:bidi="ar"/>
              </w:rPr>
              <w:t>2019</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A4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DA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2896">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4C53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96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2E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320225340000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AE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对未建立安全风险分级管控制度或者未按照安全风险分级采取相应管控措施的处罚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A2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9A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《中华人民共和国安全生产法》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F4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0D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16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C93D">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156A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14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A8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320225330000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44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对未建立安全风险管控清单的处罚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9D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06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《江苏省工业企业安全生产风险报告规定》</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D5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C2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3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3FC">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6BD7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29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DD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320225329000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43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对未进行较大以上安全风险公示或者未设置重大安全风险警示牌的处罚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FA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B2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《江苏省工业企业安全生产风险报告规定》</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80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65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0D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D6EB">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6328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D4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7B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320225328000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75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对未将安全风险管控纳入年度安全生产教育培训计划或者未组织实施的处罚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88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A76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《江苏省工业企业安全生产风险报告规定》</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94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BE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B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AC5A">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4ADC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39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8F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320225326000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081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对企业拒不按照规定报告较大以上安全风险的处罚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03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96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《江苏省工业企业安全生产风险报告规定》</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B2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8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92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2253">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0A31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A5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A5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320225325000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D5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对未建立安全风险辨识管控制度的处罚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2F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1D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《中华人民共和国安全生产法》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7B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4F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3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E5F">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5600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32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7C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320225059000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27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对生产经营单位未建立事故隐患排查治理制度的处罚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4B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8A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90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83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48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EB50">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7805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79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74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320225051000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C7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对工贸企业未有限空间作业未按照规定进行危险有害因素检测或者监测，并实行专人监护作业的处罚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4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B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《工贸企业有限空间作业安全规定》</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0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7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7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E288">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038B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F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5C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320225007000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5F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对工贸企业未按照规定对有限空间作业制定作业方案或者方案未经审批擅自作业的处罚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B2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1F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《工贸企业有限空间作业安全规定》</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4B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《市政府关于切实加强镇（区、街道）安全生产监管机构建设的意见》（皋政发</w:t>
            </w:r>
            <w:r>
              <w:rPr>
                <w:rFonts w:hint="default" w:ascii="Times New Roman" w:hAnsi="Times New Roman" w:eastAsia="仿宋_GB2312" w:cs="Times New Roman"/>
                <w:i w:val="0"/>
                <w:iCs w:val="0"/>
                <w:color w:val="000000"/>
                <w:kern w:val="0"/>
                <w:sz w:val="22"/>
                <w:szCs w:val="22"/>
                <w:u w:val="none"/>
                <w:lang w:val="en-US" w:eastAsia="zh-CN" w:bidi="ar"/>
              </w:rPr>
              <w:t>2015 167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11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70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D392">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5402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BF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24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000715002000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31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建设工程规划核验（验收）（限农村村民自建住房）</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8A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行政确认</w:t>
            </w:r>
          </w:p>
        </w:tc>
        <w:tc>
          <w:tcPr>
            <w:tcW w:w="1934" w:type="dxa"/>
            <w:tcBorders>
              <w:top w:val="single" w:color="000000" w:sz="4" w:space="0"/>
              <w:left w:val="single" w:color="000000" w:sz="4" w:space="0"/>
              <w:bottom w:val="single" w:color="000000" w:sz="4" w:space="0"/>
              <w:right w:val="nil"/>
            </w:tcBorders>
            <w:shd w:val="clear" w:color="auto" w:fill="auto"/>
            <w:vAlign w:val="center"/>
          </w:tcPr>
          <w:p w14:paraId="32ADB0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43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《如皋市农村住房规划建设管理办法（试行）》（皋政规〔</w:t>
            </w:r>
            <w:r>
              <w:rPr>
                <w:rFonts w:hint="default" w:ascii="Times New Roman" w:hAnsi="Times New Roman" w:eastAsia="仿宋_GB2312" w:cs="Times New Roman"/>
                <w:i w:val="0"/>
                <w:iCs w:val="0"/>
                <w:color w:val="000000"/>
                <w:kern w:val="0"/>
                <w:sz w:val="22"/>
                <w:szCs w:val="22"/>
                <w:u w:val="none"/>
                <w:lang w:val="en-US" w:eastAsia="zh-CN" w:bidi="ar"/>
              </w:rPr>
              <w:t>2019</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79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市自然资源和规划局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5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4758">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r>
      <w:tr w14:paraId="0252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08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0B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321015014000</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0F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建设工程验线（限农村村民自建住房）</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1F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69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《江苏省城乡规划条例》</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7E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《如皋市农村住房规划建设管理办法（试行）》（皋政规〔</w:t>
            </w:r>
            <w:r>
              <w:rPr>
                <w:rFonts w:hint="default" w:ascii="Times New Roman" w:hAnsi="Times New Roman" w:eastAsia="仿宋_GB2312" w:cs="Times New Roman"/>
                <w:i w:val="0"/>
                <w:iCs w:val="0"/>
                <w:color w:val="000000"/>
                <w:kern w:val="0"/>
                <w:sz w:val="22"/>
                <w:szCs w:val="22"/>
                <w:u w:val="none"/>
                <w:lang w:val="en-US" w:eastAsia="zh-CN" w:bidi="ar"/>
              </w:rPr>
              <w:t>2019</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E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市自然资源和规划局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04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43D3">
            <w:pPr>
              <w:keepNext w:val="0"/>
              <w:keepLines w:val="0"/>
              <w:pageBreakBefore w:val="0"/>
              <w:widowControl/>
              <w:kinsoku/>
              <w:wordWrap/>
              <w:overflowPunct/>
              <w:topLinePunct w:val="0"/>
              <w:autoSpaceDE/>
              <w:autoSpaceDN/>
              <w:bidi w:val="0"/>
              <w:adjustRightInd/>
              <w:snapToGrid/>
              <w:spacing w:line="260" w:lineRule="exact"/>
              <w:rPr>
                <w:rFonts w:hint="eastAsia" w:ascii="方正仿宋_GBK" w:hAnsi="方正仿宋_GBK" w:eastAsia="方正仿宋_GBK" w:cs="方正仿宋_GBK"/>
                <w:i w:val="0"/>
                <w:iCs w:val="0"/>
                <w:color w:val="000000"/>
                <w:sz w:val="22"/>
                <w:szCs w:val="22"/>
                <w:u w:val="none"/>
              </w:rPr>
            </w:pPr>
          </w:p>
        </w:tc>
      </w:tr>
    </w:tbl>
    <w:p w14:paraId="0A56DC36">
      <w:pPr>
        <w:keepNext w:val="0"/>
        <w:keepLines w:val="0"/>
        <w:pageBreakBefore w:val="0"/>
        <w:kinsoku/>
        <w:wordWrap/>
        <w:overflowPunct/>
        <w:topLinePunct w:val="0"/>
        <w:autoSpaceDE/>
        <w:autoSpaceDN/>
        <w:bidi w:val="0"/>
        <w:adjustRightInd/>
        <w:snapToGrid/>
        <w:spacing w:line="260" w:lineRule="exact"/>
        <w:rPr>
          <w:rFonts w:hint="eastAsia" w:ascii="Times New Roman" w:hAnsi="Times New Roman" w:eastAsia="方正楷体_GBK" w:cs="Times New Roman"/>
          <w:sz w:val="36"/>
          <w:szCs w:val="36"/>
        </w:rPr>
      </w:pPr>
      <w:r>
        <w:rPr>
          <w:rFonts w:hint="eastAsia" w:ascii="Times New Roman" w:hAnsi="Times New Roman" w:eastAsia="方正楷体_GBK" w:cs="Times New Roman"/>
          <w:sz w:val="36"/>
          <w:szCs w:val="36"/>
        </w:rPr>
        <w:br w:type="page"/>
      </w:r>
    </w:p>
    <w:p w14:paraId="240E94CB">
      <w:pPr>
        <w:keepNext w:val="0"/>
        <w:keepLines w:val="0"/>
        <w:pageBreakBefore w:val="0"/>
        <w:widowControl w:val="0"/>
        <w:kinsoku/>
        <w:wordWrap/>
        <w:overflowPunct/>
        <w:topLinePunct w:val="0"/>
        <w:autoSpaceDE/>
        <w:autoSpaceDN/>
        <w:bidi w:val="0"/>
        <w:adjustRightInd/>
        <w:snapToGrid/>
        <w:spacing w:after="159" w:after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长江镇行政权力事项清单</w:t>
      </w:r>
    </w:p>
    <w:tbl>
      <w:tblPr>
        <w:tblStyle w:val="6"/>
        <w:tblW w:w="14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1621"/>
        <w:gridCol w:w="2621"/>
        <w:gridCol w:w="1200"/>
        <w:gridCol w:w="1910"/>
        <w:gridCol w:w="1981"/>
        <w:gridCol w:w="1643"/>
        <w:gridCol w:w="1103"/>
        <w:gridCol w:w="1411"/>
      </w:tblGrid>
      <w:tr w14:paraId="5418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D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E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事项编码</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7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事项名称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A7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权力类型</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B1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设定依据</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4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下放依据</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B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下放部门</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9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下放类型</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B1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备注</w:t>
            </w:r>
          </w:p>
        </w:tc>
      </w:tr>
      <w:tr w14:paraId="04AF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93F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C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80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适龄儿童、少年因身体状况需要延缓入学或者休学的审批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30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07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《中华人民共和国义务教育法》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660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B293">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9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E1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844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B6A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4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0E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工商企业等社会资本通过流转取得土地经营权审批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11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D1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711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537">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96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236A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18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8F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91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集体经济组织以外的单位或者个人承包集体所有的水域和滩涂审批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03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33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《江苏省渔业管理条例》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F1E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39E">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D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50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B67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4EC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8A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65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在村庄、集镇规划区内公共场所修建临时建筑等设施审批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B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FE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《村庄和集镇规划建设管理条例》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ADF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3BBE">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2F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EA9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B4B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7E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71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对不宜采取家庭承包方式的农村土地由本集体经济组织以外的单位或个人承包的审批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19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EA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EB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CC9">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D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5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1E4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A1F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E4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B3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农村承包地调整审批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F0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527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4224">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9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F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130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35A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D8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128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农民集体所有的土地由本集体经济组织以外的单位或者个人承包经营审批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1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1F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E17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C34">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C8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13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541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9C0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79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67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农村村民住宅用地审批（不涉及占用农用地的）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7C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48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《中华人民共和国土地管理法》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F71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3FDB">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8D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23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56E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9AD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67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AF9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对适龄儿童、少年的父母或监护人未按法律规定送子女或被监护人就学接受义务教育的处罚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8B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CD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《中华人民共和国义务教育法》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076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D560">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02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7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ED8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B7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B0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B1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对乱堆粪便、垃圾、柴草，破坏村容镇貌和环境卫生的处罚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74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B2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《村庄和集镇规划建设管理条例》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05A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F20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1D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61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8E4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03B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C8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1E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对损坏村庄和集镇的房屋、公共设施的处罚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9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53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《村庄和集镇规划建设管理条例》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D7A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5A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0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6A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4C9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2E8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DA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DB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对农村居民未经批准或者违反规划的规定建住宅的处罚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80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65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《村庄和集镇规划建设管理条例》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7BF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CFF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2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B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8FC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53C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F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BF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对损坏或者擅自移动有钉螺地带警示标志的处罚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79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60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《血吸虫病防治条例》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63C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A44E">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1B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488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5AD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F1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ED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对擅自在村庄、集镇规划区内的街道、广场、市场和车站等场所修建临时建筑物、构筑物和其他设施的处罚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64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82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D5E1">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94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E3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1F5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3A6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AF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8E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对非法种植毒品原植物的制止、铲除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AF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62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《中华人民共和国禁毒法》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5BE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DD3">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7E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E7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7F0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D6C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3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3205XJ001000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498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森林病虫害防治费的适当扶持或补助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2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4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《森林病虫害防治条例》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4CC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951">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BE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07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3FB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8EB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2E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3207XJ002000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E1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开具购买毒性中药证明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9A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行政确认</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1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《医疗用毒性药品管理办法》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A3C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4D1B">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D7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3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ACD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D3B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9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3208XJ007000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7C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对预防、控制传染病做出显著成绩和贡献的单位和个人的奖励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1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4D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《中华人民共和国传染病防治法》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E3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94B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8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A7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283D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2DF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82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3208XJ006000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70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对在防治大气污染、保护和改善大气环境方面成绩显著的单位和个人的奖励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E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4F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《江苏省大气污染防治条例》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B6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D03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E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EF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5E9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FB4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A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3208XJ005000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F2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对在促进就业工作中作出显著成绩的单位和个人的表彰和奖励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B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E6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《中华人民共和国就业促进法》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A64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1648">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24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7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1C8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82F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C4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29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对在义务教育实施工作中做出突出贡献的社会组织和个人的表彰、奖励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C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51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《中华人民共和国义务教育法》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D8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69EF">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7C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96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C5D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D0C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4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0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对在乡、村庄规划区内未依法取得乡村建设规划许可证或未按乡村建设规划许可证建设逾期不改正的拆除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F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77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9B9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B0E6">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7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41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4FE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119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A2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3209XJ001000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BE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个人之间、个人与单位之间发生的林木所有权和林地使用权争议处理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6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行政裁决</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87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《中华人民共和国森林法》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2B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17D4">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DA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96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840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844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99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3209XJ002000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3D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个人之间、个人与单位之间土地权属争议处理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行政裁决</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81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《中华人民共和国土地管理法》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DC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784D">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F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CAD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7EE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4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0B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在乡、村庄规划区内进行乡镇企业、乡村公共设施和公益事业建设的初审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6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7F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7E8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2810">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F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57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FE2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C6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BB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5F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对申请公共租赁住房保障或住房租赁补贴的初审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C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5C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《住房城乡建设部财政部国家发展改革委关于公共租赁住房和廉租住房并轨运行的通知》</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F6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F3EC">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1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2F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168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57B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58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2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对申请医疗救助对象的初审（最低生活保障家庭成员和特困供养人员除外）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FA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CB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《社会救助暂行办法》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629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9668">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CC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AD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A55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3F1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F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85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责令生产经营单位改正、排除安全生产违法行为或者生产安全事故隐患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E1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E6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《江苏省安全生产条例》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52C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CC90">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AB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B3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015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642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81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099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对农村集体经济组织或者村民委员会强迫农民以资代劳的处理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D6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A2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《中华人民共和国农业法》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851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D68A">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C5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8B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445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B1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AA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对涉及农民专业合作社矛盾纠纷的调解处理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1C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24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《江苏省农民专业合作社条例》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DA4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D29E">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E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4B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1F2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B72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80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F5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对农村集体经济组织、村民委员会侵害承包方土地承包经营权行为的处理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B1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9D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《江苏省农村土地承包经营权保护条例》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9B6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3568">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E2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1A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FB2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19D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B0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E2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对村民委员会或者农村五保供养服务机构对农村五保供养对象提供的供养服务不符合要求的处置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1B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DC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《农村五保供养工作条例》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825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BDD9">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DC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1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39F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0C4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26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8C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设立乡村集体所有制企业审核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2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53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《中华人民共和国乡村集体所有制企业条例》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204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BAA5">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7F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A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A4B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2DE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6B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6C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对申请享受光荣院集中供养、优惠服务的转报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B5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FF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《光荣院管理办法》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7F4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EEF">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AE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8E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F0E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E7C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F3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098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企业劳动争议调解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5F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BE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《中华人民共和国人民调解法》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29D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95D7">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9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B0B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54F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6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12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对符合救助条件的居民住房恢复重建补助对象的审核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9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9F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《自然灾害救助条例》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76C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B25">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3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C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BD1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AA0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B9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1F5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对秸秆、人畜粪便等废弃物的资源化、无害化处理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64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0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《江苏省长江水污染防治条例》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CA0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2D1">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77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6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09E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F7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CF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91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对露天焚烧秸秆和弃置秸秆污染水体行为的制止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C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E0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24B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114D">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D7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18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BED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4F5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2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DD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对畜禽养殖环境污染行为的制止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21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《畜禽规模养殖污染防治条例》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267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0ADE">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0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E6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CD1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5D7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A5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3210XJ020000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45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农村为村民设置公益性墓地审核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AC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《殡葬管理条例》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CF7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44B3">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FA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D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451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29E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DA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37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农产品质量安全事故处理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F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AB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《中华人民共和国农产品质量安全法》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E81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04F1">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D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A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D2E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C5C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D6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24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捕杀狂犬、野犬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2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7C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《中华人民共和国传染病防治法实施办法》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114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E3D3">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06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8F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F20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BD8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BE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2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对可能引发社会安全事件的矛盾纠纷调解处理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BA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54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《中华人民共和国突发事件应对法》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70D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DBA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4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D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2B6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BD8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9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32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对移民安置区的移民生产生活协助及矛盾纠纷调处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4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65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《大中型水利水电工程建设征地补偿和移民安置条例》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2D8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E9F9">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D9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D7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018D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F6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1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51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农村土地承包经营纠纷调解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7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E2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w:t>
            </w:r>
            <w:r>
              <w:rPr>
                <w:rFonts w:hint="eastAsia" w:ascii="方正仿宋_GBK" w:hAnsi="方正仿宋_GBK" w:cs="方正仿宋_GBK"/>
                <w:i w:val="0"/>
                <w:iCs w:val="0"/>
                <w:color w:val="000000"/>
                <w:kern w:val="0"/>
                <w:sz w:val="22"/>
                <w:szCs w:val="22"/>
                <w:u w:val="none"/>
                <w:lang w:val="en-US" w:eastAsia="zh-CN" w:bidi="ar"/>
              </w:rPr>
              <w:t>中华人民共和国农村土地承包法</w:t>
            </w:r>
            <w:r>
              <w:rPr>
                <w:rFonts w:hint="eastAsia" w:ascii="方正仿宋_GBK" w:hAnsi="方正仿宋_GBK" w:eastAsia="仿宋_GB2312" w:cs="方正仿宋_GBK"/>
                <w:i w:val="0"/>
                <w:iCs w:val="0"/>
                <w:color w:val="000000"/>
                <w:kern w:val="0"/>
                <w:sz w:val="22"/>
                <w:szCs w:val="22"/>
                <w:u w:val="none"/>
                <w:lang w:val="en-US" w:eastAsia="zh-CN" w:bidi="ar"/>
              </w:rPr>
              <w:t>》</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471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4657">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26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7A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F4B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451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1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F9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农村土地承包经营权证初审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D7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3C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《中华人民共和国农村土地承包经营权证管理办法》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B53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BC3E">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60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9B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333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EA2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A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30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社区戒毒、社区康复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0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BC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《中华人民共和国禁毒法》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16C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128D">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E2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35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E0E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AFF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DE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A3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村（居）民自治章程、村（居）规民约备案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3B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DD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《中华人民共和国村民委员会组织法》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5A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6946">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31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D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6879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F1A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7F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08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乡（镇）村公共设施、公益事业建设用地审核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FB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C0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《中华人民共和国土地管理法》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783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7F3A">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F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2C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7EC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D41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0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E2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被征地农民名单审核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DC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《江苏省征地补偿和被征地农民社会保障办法》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C90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53A5">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A4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90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3362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8D6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F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7D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食品摊贩备案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7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7C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《江苏省食品小作坊和食品摊贩管理条例》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00A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4B81">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34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62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749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11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0F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16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农村集体经济组织股份合作制改革实施方案审查、备案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2C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C6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《江苏省农村集体资产管理条例》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15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FE73">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1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5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AE1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6F2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51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AF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农村集体经济组织成员名册备案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AB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07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《江苏省农村集体资产管理条例》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08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270A">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8F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D3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569F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600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33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60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农村集体经济组织章程备案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17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《江苏省农村集体资产管理条例》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D40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584D">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1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5B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9EB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E3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35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7B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对农村集体经济组织人员以及村民委员会成员损害村集体利益行为的处理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1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3B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《江苏省农村集体资产管理条例》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D3C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0688">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7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A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73D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666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2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19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对经济适用住房资格申请的审核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AF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C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《经济适用住房管理办法》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8EF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AFB5">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A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64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2851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749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9F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69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对受到地质灾害威胁情况紧急时的强行避灾疏散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D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CB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《地质灾害防治条例》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56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7F87">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9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4A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7D57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E9E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0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E6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对事实无人抚养儿童保障资格的查验核实和终止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1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B7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《民政部最高人民法院最高人民检察院发展改革委教育部公安部司法部财政部国家医保局共青团中央全国妇联中国残联关于进一步加强事实无人抚养儿童保障工作的意见》</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C3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AD68">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D4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A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1BC0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AFC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2F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3210XJ001000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65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对病残儿医学鉴定申请的审核转报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01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B8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《病残儿医学鉴定管理办法》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B1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BC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97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9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F85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7B2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E9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3210NT002000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45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首次业主大会会议筹备经费收存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19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06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766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3A4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i w:val="0"/>
                <w:iCs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6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0E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法定</w:t>
            </w:r>
          </w:p>
        </w:tc>
      </w:tr>
      <w:tr w14:paraId="4138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5DE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C13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15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在风景名胜区内从事建设、设置广告、举办大型游乐活动以及其他影响生态和景观活动许可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0B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51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《江苏省风景名胜区管理条例》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C4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6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市自然资源和规划局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D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86F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6F9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CB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3A5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D4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建筑起重机械使用登记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9E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E8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《中华人民共和国特种设备安全法》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4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A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市住房和城乡建设局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7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436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10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375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F3B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A6A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城市建筑垃圾处置核准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A8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97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《国务院对确需保留的行政审批项目设定行政许可的决定》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18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F7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E2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831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010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4BA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FC7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0F6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设置大型户外广告及在城市建筑物、设施上悬挂、张贴宣传品审批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B3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66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19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C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05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3C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276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438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92A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C02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临时性建筑物搭建、堆放物料、占道施工审批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AB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D4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05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0E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6C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33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2F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39F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EF1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B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临时占用道路以及其他公共场地摆摊经营许可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C0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60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10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6B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FA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44C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46D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21A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890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3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从事城市生活垃圾经营性清扫、收集、运输、处理服务审批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7B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A3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A5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4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A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F50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E45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A8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812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7E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关闭、闲置、拆除城市环境卫生设施许可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1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C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9B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CA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73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166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B1A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C81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01B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C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生产建设项目水土保持方案审批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38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07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：《中华人民共和国水土保持法》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A4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ED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市水务局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5F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892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D9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76E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999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5C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固定资产投资项目节能审查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EA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C1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《中华人民共和国节约能源法》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B7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49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CE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B29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E33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01C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D68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179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固定资产投资项目核准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33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D5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《企业投资项目核准和备案管理条例》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BA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7D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F09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42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B39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36F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0B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市政设施建设类审批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1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81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4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C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E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660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24D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D16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361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0B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应建防空地下室的民用建筑项目报建审批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C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E5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《中华人民共和国人民防空法》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6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90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C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C8A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BD1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B18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D0A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F9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互联网上网服务经营活动审批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9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BC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《互联网上网服务营业场所管理条例》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4B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3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6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EFC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F04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760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2D9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8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互联网上网服务营业场所筹建审批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D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2D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《互联网上网服务营业场所管理条例》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C97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3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0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23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p>
        </w:tc>
      </w:tr>
      <w:tr w14:paraId="1D33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C4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87F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0F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出版物零售业务经营许可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A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31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《出版管理条例》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E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41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9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3F4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4FB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0AA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481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CA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建设工程文物保护许可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D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5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《中华人民共和国文物保护法》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50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2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70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A9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34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BB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824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89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文物保护单位原址保护措施审批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8C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20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《中华人民共和国文物保护法》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18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84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E0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E22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F53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ED6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641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2"/>
                <w:szCs w:val="22"/>
                <w:u w:val="none"/>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BF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改变绿化规划、绿化用地的使用性质审批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61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AC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《江苏省城市绿化管理条例》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D0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4C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0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517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8F1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262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6C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320204017000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3D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对违反固定资产节能评估违法律法规行为的处罚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7D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1D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《中华人民共和国节约能源法》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AF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7F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B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C8D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B09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940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35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F6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对被监察单位拒绝依法实施节能监察、阻碍依法实施节能监察的处罚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5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4B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《江苏省节约能源条例》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99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7C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0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437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0CD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897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5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66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对从事节能咨询、设计、评估、检测、审计、认证等服务的机构提供虚假信息的处罚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8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84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《中华人民共和国节约能源法》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89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03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5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E21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038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62E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C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320207029000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021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对使用国家明令淘汰的用能设备或者生产工艺的处罚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01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《中华人民共和国节约能源法》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8C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44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F7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D36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F5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366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F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320207061000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FD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对固定资产投资项目建设单位开工建设不符合强制性节能标准的项目或者将该项目投入生产、使用的处罚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DE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28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《中华人民共和国节约能源法》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F0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6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C6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055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B2E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616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0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FB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对生产单位超过单位产品能耗限额标准用能的处罚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7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5B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《中华人民共和国节约能源法》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F9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9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58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929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6E7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EA4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7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320207058000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5B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对无偿向本单位职工提供能源或者对能源费实行包费制的处罚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7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8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《中华人民共和国节约能源法》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7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0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EB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43F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1DE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D03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0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320207049000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7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对重点用能单位能源利用状况报告的内容不合理、内容不实或未依法报送的处罚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C4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4A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《中华人民共和国节约能源法》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DF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3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9E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2F4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9E7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B6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9D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320207050000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8B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对重点用能单位未设立能源管理岗位，聘任能源管理负责人的处罚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5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EB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《中华人民共和国节约能源法》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82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EB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06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4AA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84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7D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56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320207048000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D3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对设计、建设单位使用国家明令淘汰或者不符合强制性能源效率标准的用能产品、设备和生产工艺，转让国家明令淘汰的设备的处罚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1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C5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《江苏省节约能源条例》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6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5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市发展和改革委员会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A1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37A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630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E6F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A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320214049000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AB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直接涉及劳动者切身利益的规章制度违反法律、法规规定的处罚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B5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CA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《中华人民共和国劳动合同法》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1C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00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E8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DA4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FA5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5D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320214058000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FA7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bookmarkStart w:id="0" w:name="OLE_LINK1"/>
            <w:r>
              <w:rPr>
                <w:rFonts w:hint="eastAsia" w:ascii="方正仿宋_GBK" w:hAnsi="方正仿宋_GBK" w:eastAsia="仿宋_GB2312" w:cs="方正仿宋_GBK"/>
                <w:i w:val="0"/>
                <w:iCs w:val="0"/>
                <w:color w:val="000000"/>
                <w:kern w:val="0"/>
                <w:sz w:val="22"/>
                <w:szCs w:val="22"/>
                <w:u w:val="none"/>
                <w:lang w:val="en-US" w:eastAsia="zh-CN" w:bidi="ar"/>
              </w:rPr>
              <w:t>违反社会保险费申报、缴纳管理规定的处罚</w:t>
            </w:r>
            <w:bookmarkEnd w:id="0"/>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FC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67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w:t>
            </w:r>
            <w:r>
              <w:rPr>
                <w:rFonts w:hint="eastAsia" w:ascii="方正仿宋_GBK" w:hAnsi="方正仿宋_GBK" w:cs="方正仿宋_GBK"/>
                <w:i w:val="0"/>
                <w:iCs w:val="0"/>
                <w:color w:val="000000"/>
                <w:kern w:val="0"/>
                <w:sz w:val="22"/>
                <w:szCs w:val="22"/>
                <w:u w:val="none"/>
                <w:lang w:val="en-US" w:eastAsia="zh-CN" w:bidi="ar"/>
              </w:rPr>
              <w:t>社会保险费征缴暂行条例</w:t>
            </w:r>
            <w:r>
              <w:rPr>
                <w:rFonts w:hint="eastAsia" w:ascii="方正仿宋_GBK" w:hAnsi="方正仿宋_GBK" w:eastAsia="仿宋_GB2312" w:cs="方正仿宋_GBK"/>
                <w:i w:val="0"/>
                <w:iCs w:val="0"/>
                <w:color w:val="000000"/>
                <w:kern w:val="0"/>
                <w:sz w:val="22"/>
                <w:szCs w:val="22"/>
                <w:u w:val="none"/>
                <w:lang w:val="en-US" w:eastAsia="zh-CN" w:bidi="ar"/>
              </w:rPr>
              <w:t>》</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EC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0C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4D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CE2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E5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36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3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320214064000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2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违反企业民主管理规定的处罚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C3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B0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《江苏省企业民主管理条例》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12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4E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7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E03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4FD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EC7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DE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320280114000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52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对人民防空工程建设单位将建设工程肢解发包的处罚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01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A5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18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7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0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AA6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20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3FF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2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320280113000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1E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对勘察、设计、施工、工程监理单位超越本单位资质等级承揽人民防空工程的处罚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8B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C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3D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A2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0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E7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5D2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08F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62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320280056000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64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对人民防空工程建设单位施工图设计文件未经审查或者审查不合格，擅自施工的处罚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CD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FE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59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15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B6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CC8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27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B3C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59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320280055000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D9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对人民防空工程建设单位明示或者暗示施工单位使用不合格的建筑材料、建筑构配件和设备的处罚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47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AF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D1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A8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3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5A4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E67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EDA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D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62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对人民防空工程建设单位明示或者暗示设计单位或者施工单位违反工程建设强制性标准，降低工程质量的处罚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AA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A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F6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E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C5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63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18F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64E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95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320280051000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C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对人民防空工程建设项目必须实行工程监理而未实行工程监理的处罚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BA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86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A2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B1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AB7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DC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BC9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60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C8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对人民防空工程建设单位未取得施工许可证或者开工报告未经批准，擅自组织施工的处罚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3C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B6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8C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17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B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12C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EC1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A98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0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320280035000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DDA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对将平时用作停车位的人民防空工程不向业主开放、出租停车位的租赁期限超过三年或者将停车位出售、附赠的处罚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BA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AB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FE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3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DC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2B5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FAE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A5F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EE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14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对人防工程维护管理不当影响防护效能的处罚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0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84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《江苏省实施&lt;中华人民共和国人民防空法&gt;办法》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5D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w:t>
            </w:r>
            <w:bookmarkStart w:id="2" w:name="_GoBack"/>
            <w:bookmarkEnd w:id="2"/>
            <w:r>
              <w:rPr>
                <w:rFonts w:hint="default" w:ascii="Times New Roman" w:hAnsi="Times New Roman" w:eastAsia="仿宋_GB2312" w:cs="Times New Roman"/>
                <w:i w:val="0"/>
                <w:iCs w:val="0"/>
                <w:color w:val="000000"/>
                <w:kern w:val="0"/>
                <w:sz w:val="22"/>
                <w:szCs w:val="22"/>
                <w:u w:val="none"/>
                <w:lang w:val="en-US" w:eastAsia="zh-CN" w:bidi="ar"/>
              </w:rPr>
              <w:t>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3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BE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0A4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B75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C9A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FA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F5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对阻挠安装人民防空通信、警报设施，拒不改正的处罚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4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B1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《江苏省实施&lt;中华人民共和国人民防空法&gt;办法》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8B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B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7BB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A74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E94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9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4E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对影响人民防空工程安全和使用效能或者降低人民防空工程防护能力的作业的处罚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41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B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《中华人民共和国人民防空法》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FB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9A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02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276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531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766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C4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DE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对人民防空工程承包单位将承包的工程转包或者违法分包，人民防空工程监理单位转让工程监理业务的处罚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FD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BC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8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74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C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259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AC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5BA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D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36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对人民防空工程建设单位未按照国家规定将竣工验收报告、有关认可文件或者准许使用文件报送备案的处罚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FD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F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39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32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ED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3A3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714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946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2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858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对不按照国家规定的防护标准和质量标准修建人民防空工程的处罚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E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83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《中华人民共和国人民防空法》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4A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9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69C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28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970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A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5A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对人民防空工程设计单位未根据勘察成果文件进行工程设计的处罚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46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F2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3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D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182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48F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424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7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9C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对人民防空工程勘察单位未按照工程建设强制性标准进行勘察的处罚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60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EF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DC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2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991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68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475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62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C0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对人民防空工程勘察、设计、施工、工程监理单位允许其他单位或者个人以本单位名义承揽工程的处罚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9A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6C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C6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7F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7F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AC3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A92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597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9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320280020000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E3F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对人民防空工程建设单位将人民防空建设工程发包给不具有相应资质等级的勘察、设计、施工单位或者委托给不具有相应资质等级的工程监理单位的处罚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8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52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78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9D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BB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23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238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1A8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7B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320280019000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78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对人民防空工程建设单位迫使承包方以低于成本的价格竞标的处罚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52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EA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99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D1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2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9F4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55E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ECC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8C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2E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对人民防空工程监理单位与建设单位或者施工单位串通，弄虚作假、降低人防工程质量，或者将不合格的建设工程、建筑材料、建筑构配件和设备按照合格签字的处罚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F7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23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7D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E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A7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F65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10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56B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A0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BE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对人民防空工程施工单位不履行保修义务或者拖延履行保修义务的处罚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A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B0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46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AB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A8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C9B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3A1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128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A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11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对人民防空工程施工单位未对建筑材料、建筑构配件、设备和商品混凝土进行检验，或者未对涉及结构安全的试块、试件以及有关材料取样检测的处罚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DE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79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FA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CE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5A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007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DD7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F43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93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746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对占用人民防空通信专用频率、使用与防空警报相同的音响信号、延误传递防空警报信号或者擅自拆除人民防空通信、警报设备设施的处罚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49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5A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《中华人民共和国人民防空法》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83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7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60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8A6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A3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ECD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CF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22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对人民防空工程建设单位任意压缩合理工期的处罚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52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4C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CF2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E0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537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9BD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05D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B4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92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对拆除人民防空工程后拒不补建或者拒不补偿的处罚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9D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02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《中华人民共和国人民防空法》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9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D7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8E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D4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096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AB1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F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02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对涉及人民防空工程建筑主体或者承重结构变动的装修工程，没有设计方案擅自施工，或者房屋建筑使用者在装修过程中擅自变动房屋建筑主体和承重结构的处罚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51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6A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DC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BF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FA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6D2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52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65C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45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E1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对人民防空工程建设单位未按照国家规定办理工程质量监督手续的处罚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18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93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E4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CC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3A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CE7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DE4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04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74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3A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对人民防空工程监理单位与被监理工程的施工承包单位以及建筑材料、建筑构配件和设备供应单位有隶属关系或者有其他利害关系承担该项建设工程的监理业务的处罚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1B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BC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90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AD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83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7E5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856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0B5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63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4C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对人民防空工程设计单位指定建筑材料、建筑构配件的生产厂、供应商的处罚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2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18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73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6D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C50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5D4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C3C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EB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241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对人民防空工程建设单位未组织竣工验收、验收不合格擅自交付使用，对不合格的建设工程按照合格工程验收的处罚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BE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5E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59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28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83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252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D97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9E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48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1F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对人民防空工程施工单位在施工中偷工减料的，使用不合格的建筑材料、建筑构配件和设备，或者有不按照工程设计图纸或者施工技术标准施工的其他行为的处罚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FC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B2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93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2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E7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54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8E7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D7F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96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FD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对人民防空工程设计单位未按照工程建设强制性标准进行设计的处罚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ED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5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3F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8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FA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55C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6F3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60A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98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F9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对人民防空工程建设单位人民防空建设工程竣工验收后，未向人民防空主管部门移交建设项目档案的处罚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D5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52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A0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9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4A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547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244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E9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1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对侵占人民防空工程的处罚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20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6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《中华人民共和国人民防空法》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B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E7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F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27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75A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302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62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FD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对违反国家规定不修建战时可用于防空的地下室的处罚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E9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2A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《中华人民共和国人民防空法》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7F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5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BC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D54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08F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284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A1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320217900000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1E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对建筑材料、设备、构配件以及预拌混凝土、砂浆供应单位对影响建筑主体结构质量安全和使用功能的主要建筑材料，未按照规定到所在地住房和城乡建设行政主管部门办理登记手续的处罚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E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89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2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C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1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53E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CA7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69F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D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320217899000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83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对瓶装燃气经营者向未签订供用气合同的用户提供瓶装燃气、向餐饮用户提供气液两相瓶装燃气的处罚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E9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6D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95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D0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1B4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C44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8D8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0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320217898000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01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对在燃气设施安全保护范围内在穿越河流的管道上方或者下方进行抛锚、拖锚、挖泥、采沙等作业的处罚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85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3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20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22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5E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3BD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D81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6DD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C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320217897000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6E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对以拖延、围堵、滞留执法人员等方式拒绝、阻挠监督检查，或者在接受监督检查时弄虚作假的处罚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F0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D0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84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99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26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70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C19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6AC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85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320217896000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4A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对产生、收集厨余垃圾的单位和其他生产经营者未将厨余垃圾交由具备相应资质条件的单位进行无害化处理的处罚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47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28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C5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9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0EE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148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848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53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5B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对畜禽养殖场、养殖小区利用未经无害化处理的厨余垃圾饲喂畜禽的处罚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C9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CD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D5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59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B2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6A2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B79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6E7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C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320217894000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E1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对未在指定的地点分类投放生活垃圾的处罚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BE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CE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2B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7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2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036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170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589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5A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320217891000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EE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对施工总承包单位未按规定开设或者使用农民工工资专用账户的处罚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85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96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《保障农民工工资支付条例》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A5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1A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89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C0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476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97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320217890000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84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对施工总承包单位、分包单位未实行劳动用工实名制管理的处罚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AE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41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《保障农民工工资支付条例》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7E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3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0E2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5F6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7F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51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55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对分包单位未按月考核农民工工作量、编制工资支付表并经农民工本人签字确认的处罚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46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8F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《保障农民工工资支付条例》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0F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F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2B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8FC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B95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D39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0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9C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对分包单位未配合施工总承包单位对其劳动用工进行监督管理的处罚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4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86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《保障农民工工资支付条例》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92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C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4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9C2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193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134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2F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AAE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对施工总承包单位未实行施工现场维权信息公示制度的处罚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FA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79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《保障农民工工资支付条例》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81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DC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7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027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2C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39F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0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21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对建设单位未依法提供工程款支付担保的处罚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A1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78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《保障农民工工资支付条例》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4B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C1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AF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0B1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BA5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196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3C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6D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对施工总承包单位未对分包单位劳动用工实施监督管理的处罚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ED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A0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《保障农民工工资支付条例》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C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02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51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EA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E22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13F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B6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39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对建设单位未按约定及时足额向农民工工资专用账户拨付工程款中的人工费用的处罚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4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32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《保障农民工工资支付条例》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8A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2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D6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19A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CBB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CE8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61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ED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对建设单位或者施工总承包单位拒不提供或者无法提供工程施工合同、农民工工资专用账户有关资料的处罚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AB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87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《保障农民工工资支付条例》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3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0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B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6F9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B38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A8B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18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B5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对以拒绝进入现场等方式拒不接受负有大气环境保护监督管理职责的部门的监督检查，或者在接受监督检查时弄虚作假的处罚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B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39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《中华人民共和国大气污染防治法》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9E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2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F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A40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1C7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63B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B0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18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对施工单位未制定扬尘污染防治方案或者未按照方案采取防尘降尘措施的处罚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50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27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《中华人民共和国大气污染防治法》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2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7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668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B07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BCF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DC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320217880000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32D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对运输建筑垃圾、工程渣土的车辆未采取密闭或者其他措施防止建筑垃圾、工程渣土抛洒滴漏的处罚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AD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79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《中华人民共和国大气污染防治法》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5C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5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59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DD6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C20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8E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320217879000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63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对拆除房屋或者其他建（构）筑物时未设置围挡、采取持续加压喷淋等措施，或者未在爆破作业区外围洒水喷湿的处罚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A7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A8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《江苏省大气污染防治条例》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06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1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C3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11C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E6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864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0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320217878000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0AA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对气象预报风速达到五级以上时，不停止房屋或者其他建（构）筑物爆破或者拆除作业的处罚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44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31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《江苏省大气污染防治条例》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EA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16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E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94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86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0CB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6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320217877000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ABF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对拆除工程完毕后七日内不能开工建设，未对裸土地面进行覆盖、绿化或者铺装的处罚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55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8F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《江苏省大气污染防治条例》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7B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80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19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037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2D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404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65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320217874000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6F9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w:t>
            </w:r>
            <w:r>
              <w:rPr>
                <w:rFonts w:hint="default" w:ascii="Times New Roman" w:hAnsi="Times New Roman" w:eastAsia="仿宋_GB2312" w:cs="Times New Roman"/>
                <w:i w:val="0"/>
                <w:iCs w:val="0"/>
                <w:color w:val="000000"/>
                <w:kern w:val="0"/>
                <w:sz w:val="22"/>
                <w:szCs w:val="22"/>
                <w:u w:val="none"/>
                <w:lang w:val="en-US" w:eastAsia="zh-CN" w:bidi="ar"/>
              </w:rPr>
              <w:t xml:space="preserve"> </w:t>
            </w:r>
            <w:r>
              <w:rPr>
                <w:rFonts w:hint="eastAsia" w:ascii="方正仿宋_GBK" w:hAnsi="方正仿宋_GBK" w:eastAsia="仿宋_GB2312" w:cs="方正仿宋_GBK"/>
                <w:i w:val="0"/>
                <w:iCs w:val="0"/>
                <w:color w:val="000000"/>
                <w:kern w:val="0"/>
                <w:sz w:val="22"/>
                <w:szCs w:val="22"/>
                <w:u w:val="none"/>
                <w:lang w:val="en-US" w:eastAsia="zh-CN" w:bidi="ar"/>
              </w:rPr>
              <w:t>港口、码头、船闸及水上服务区未按照规定设置或者未正常使用船舶污染物接收设施的处罚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BA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54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《江苏省内河水域船舶污染防治条例》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0F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4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A4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081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871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C4E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61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320217873000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A2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对接收单位不接收船舶污染物或者不按照规定处理接收的船舶污染物的处罚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CC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56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《江苏省内河水域船舶污染防治条例》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90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B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6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228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04D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C33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5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320217872000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A9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对船舶污染物接收单位虚假出具船舶污染物接收凭证的处罚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B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9B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《江苏省内河水域船舶污染防治条例》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40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7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DD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D7B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5A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513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80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320217871000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46D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对生产经营单位关闭、破坏直接关系生产安全的监控、报警、防护、救生设备、设施，或者篡改、隐瞒、销毁其相关数据、信息的处罚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E8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6A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00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2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90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9C0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93B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3B2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2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320217870000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D4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对生产经营单位未建立安全风险分级管控制度或者未按照安全风险分级采取相应管控措施的处罚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8E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5D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80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FF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05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10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68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EAC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8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EA2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对生产经营单位存在重大事故隐患，一百八十日内三次或者一年内四次受到《中华人民共和国安全生产法》规定的行政处罚的处罚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E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C2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DF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5D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4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34E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33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E0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07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16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对生产经营单位经停产停业整顿，仍不具备法律、行政法规和国家标准或者行业标准规定的安全生产条件的处罚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30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27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66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B5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84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E56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CE4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BC7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EC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F2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对生产经营单位不具备法律、行政法规和国家标准或者行业标准规定的安全生产条件，导致发生重大、特别重大生产安全事故的处罚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6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9A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5E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B9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90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3B9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94F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630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C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1B9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对生产经营单位拒不执行负有安全生产监督管理职责的部门作出的停产停业整顿决定的处罚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1D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02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E0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2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A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DB1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DD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1C6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8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2A2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对原物业服务企业在业主或者业主大会选聘的新物业服务企业或者决定自行管理的业主接管之前，不维持正常的物业管理秩序的处罚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F9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CD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85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2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9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4BC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9EC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614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2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90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对擅自将在建高层建筑已建成的部分出租的处罚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C0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B6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《江苏省城市房地产交易管理条例》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66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F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B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990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ECB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21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A9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68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对供水单位在正常供水情况下，供水水压达不到国家规定标准的处罚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3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D9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2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F7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545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706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F52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E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69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对建设单位明示或者暗示勘察、设计、施工等单位和从业人员违反抗震设防强制性标准，降低工程抗震性能的处罚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A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D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FA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B0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69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D8E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065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71F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04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81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对建设单位未经超限高层建筑工程抗震设防审批进行施工的处罚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0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4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B3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0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3C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A0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D0D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549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5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320217860000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71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组织勘察、设计、施工、工程监理单位建立隔震减震工程质量可追溯制度的，或者未对隔震减震装置采购、勘察、设计、进场检测、安装施工、竣工验收等全过程的信息资料进行采集和存储，并纳入建设项目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A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21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6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1F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51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EA5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C52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957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1C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5F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对设计单位未在初步设计阶段将建设工程抗震设防专篇作为设计文件组成部分的处罚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AE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26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ED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A6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F5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5B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DC0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41C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EE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2E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对设计单位未按照抗震设防强制性标准进行设计的处罚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05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44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D0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7F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33C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3B2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752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6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95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对施工单位在施工中未按照抗震设防强制性标准进行施工的处罚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64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CA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01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04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6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5F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EE5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CEF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52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B9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对施工单位未对隔震减震装置取样送检或者使用不合格隔震减震装置的处罚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91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3D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A6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36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9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C9E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890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513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B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10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对工程质量检测机构未建立建设工程过程数据和结果数据、检测影像资料及检测报告记录与留存制度的处罚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8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8E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E5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A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86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A41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04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AF6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25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13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对抗震性能鉴定机构未按照抗震设防强制性标准进行抗震性能鉴定的处罚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9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39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B2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F4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68F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7EC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736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F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A7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对工程质量检测机构出具虚假的检测数据或者检测报告的处罚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76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B5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A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11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05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14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087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480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4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61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对抗震性能鉴定机构出具虚假鉴定结果的处罚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B4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3F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97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59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E8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3E5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352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B65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EB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19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对擅自变动、损坏或者拆除建设工程抗震构件、隔震沟、隔震缝、隔震减震装置及隔震标识的处罚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3F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03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57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9A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1F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640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529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D77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0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320217850000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35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对建设单位未提供必要的现场工作条件的处罚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27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6F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77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B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9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AB6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C2E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E8A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A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B0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对建设单位未提供与工程勘察有关的原始资料或者提供的原始资料不真实、不可靠的处罚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14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76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99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CA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2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1C8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832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F0A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A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A3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对建设单位未组织勘察技术交底的处罚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B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83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CD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03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EE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CDF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26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64C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A7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053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对建设单位未组织验槽的处罚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4F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67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14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A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79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07A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74C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84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4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E1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对工程勘察企业使用的勘察仪器、设备不满足相关规定的处罚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76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06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92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3A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28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1E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D62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186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2F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55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对工程勘察企业司钻员、描述员、土工试验员等关键岗位作业人员未接受专业培训的处罚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FA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61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1B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5B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D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3BC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E76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DB7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A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A2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对工程勘察企业未按规定参加建设单位组织的勘察技术交底或者验槽的处罚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5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15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AF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C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E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A71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2F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CB2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E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7B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对工程勘察企业原始记录弄虚作假的处罚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7A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2D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7A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AD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B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9A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D5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143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B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94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对工程勘察企业未将钻探、取样、原位测试、室内试验等主要过程的影像资料留存备查的处罚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53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D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AD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4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02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25A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2F8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501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C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ED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对工程勘察企业未按规定及时将工程勘察文件和勘探、试验、测试原始记录及成果、质量安全管理记录归档保存的处罚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A8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23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54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7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50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7D3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20E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446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DC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4F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对工程勘察企业法定代表人未建立或者落实本单位勘察质量管理制度的处罚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63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4E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48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6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57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D0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777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6FD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1A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6E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对工程勘察企业法定代表人授权不具备相应资格的项目负责人开展勘察工作的处罚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6D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F6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02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4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347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EC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701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B3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69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对工程勘察企业法定代表人未按规定在工程勘察文件上签字或者盖章的处罚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57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2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58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57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5CD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A30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71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E4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00C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对工程勘察企业项目负责人未执行勘察纲要和工程建设强制性标准的处罚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CB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9F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A1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FC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F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8E9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BBE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CC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AC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2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对工程勘察企业项目负责人未落实本单位勘察质量管理制度，未制定项目质量保证措施的处罚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7B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0C2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7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EA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5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09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158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ECA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DF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EA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对工程勘察企业项目负责人未按规定在工程勘察文件上签字的处罚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DF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4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96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08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DA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0D3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E6D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CE5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0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8A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对工程勘察企业项目负责人未对原始记录进行验收并签字的处罚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DC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13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A5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E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15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38E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178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D3C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9F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F2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对工程勘察企业项目负责人未对归档资料签字确认的处罚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F9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08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《建设工程勘察质量管理办法》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95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7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F0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499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ED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E44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6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A7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对电子招标投标交易系统运营机构未保存电子档案，电子档案保存时间少于十五年，或者拒绝为招标人查询、获取档案提供便利的处罚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77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35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《江苏省招标投标条例》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64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3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6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B5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AC1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4B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90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E92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对招标代理机构接受招标人违法的委托内容和要求，或者在招标活动中弄虚作假的处罚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1D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B9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《江苏省招标投标条例》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C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B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B2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112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B2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53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E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EC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对招标人、投标人、招标代理机构、电子招标投标交易系统的开发建设或者运营机构拒绝依法实施的监督检查，或者在监督检查中提供虚假情况的处罚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E2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F9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《江苏省招标投标条例》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E1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DE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46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12B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B3F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EBC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5A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E0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对井盖等设施丢失、破损或者移位，所有人或者管理人未立即设立警示标志、护栏或者其他临时防护设施，或者未及时补装、更换、正位的处罚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13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2D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92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AD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DA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A98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BC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B47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3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FE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对在道路、公共广场和其他公共场地的护栏、杆线、树木、绿篱等处晾晒衣物、吊挂物品的处罚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90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ED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F7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65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50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CD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8EA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5C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9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F8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对互联网租赁车辆运营企业未按照规定有序投放车辆、实施跟踪管理和日常养护，或者未及时回收故障、破损、废弃车辆，影响市容环卫的处罚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C2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2D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73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9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B4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14E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DA7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DBE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A0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D2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对户外广告设施、户外招牌设施出现损毁、污染，未及时修复、更换、清洗或者拆除的处罚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C8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9A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C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0D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2B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A5F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1C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55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C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250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对环境卫生设施的管理单位和使用单位未做好环境卫生设施的维修、养护工作，导致其无法正常使用的处罚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D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56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6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0A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F5D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939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371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7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4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对餐厨垃圾产生单位未将餐厨垃圾单独存放的处罚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F9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FD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8E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3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6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5EA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F4F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C31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03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70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对未按照规定将园林绿化垃圾单独分类、存放的处罚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F7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28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D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E7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4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E3F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EA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409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7D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73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对将已分类的垃圾混合收集、混合运输的处罚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12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13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B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83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18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437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85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889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5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10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对消防审验技术服务机构出具虚假文件的处罚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C8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A2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《江苏省消防条例》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A6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E7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7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CEE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6B9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5A1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E8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320217820000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88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对消防审验技术服务机构不按照国家工程建设消防技术标准开展消防审验技术服务活动的处罚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45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0D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《江苏省消防条例》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77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77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784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291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D87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B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5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对擅自进行地名命名、更名的处罚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42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5F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《地名管理条例》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AE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53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BA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18F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81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6C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2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96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对勘察单位未按照抗震设防专项审查意见进行超限高层建筑工程勘察的处罚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EC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62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《超限高层建筑工程抗震设防管理规定》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FF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D1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B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475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16F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9E7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7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82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对检测机构未按照规定办理检测机构资质证书变更手续的处罚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DD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C1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4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9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00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8D3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68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FCA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6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32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对检测机构未按照规定向资质许可机关提出资质重新核定申请的处罚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40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40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A7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6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82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55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A8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E37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EF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6E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对检测机构未建立建设工程过程数据和结果数据、检测影像资料及检测报告记录与留存制度，未对检测数据和检测报告的真实性、准确性负责的处罚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3F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6F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A7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6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F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9AE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FA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6DC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8F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03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对检测人员同时受聘于两家或者两家以上检测机构的处罚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AA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F3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E1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4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A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8C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7AE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F0D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36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CED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对检测人员违反工程建设强制性标准进行检测的处罚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63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9F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E7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7A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2B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7A7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9F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F61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56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92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对检测人员出具虚假的检测数据的处罚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6B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C5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D8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84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59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E37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AF9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907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6D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48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对检测人员违反工程建设强制性标准进行结论判定或者出具虚假判定结论的处罚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47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72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D8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84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77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E08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D86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500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1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DD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对检测机构与所检测建设工程相关的建设、施工、监理单位，以及建筑材料、建筑构配件和设备供应单位有隶属关系或者其他利害关系的处罚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3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85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49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9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A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532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2C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0B9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E2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对检测机构推荐或者监制建筑材料、建筑构配件和设备的处罚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98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5E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3B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F9C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FCA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B87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19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A7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对检测机构未按照规定在检测报告上签字盖章的处罚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32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9D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A5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29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B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8AE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2B1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298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C0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33D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对检测机构未及时报告涉及结构安全、主要使用功能的不合格检测结果</w:t>
            </w:r>
            <w:r>
              <w:rPr>
                <w:rFonts w:hint="eastAsia" w:ascii="方正仿宋_GBK" w:hAnsi="方正仿宋_GBK" w:cs="方正仿宋_GBK"/>
                <w:i w:val="0"/>
                <w:iCs w:val="0"/>
                <w:color w:val="000000"/>
                <w:kern w:val="0"/>
                <w:sz w:val="22"/>
                <w:szCs w:val="22"/>
                <w:u w:val="none"/>
                <w:lang w:val="en-US" w:eastAsia="zh-CN" w:bidi="ar"/>
              </w:rPr>
              <w:t>的</w:t>
            </w:r>
            <w:r>
              <w:rPr>
                <w:rFonts w:hint="eastAsia" w:ascii="方正仿宋_GBK" w:hAnsi="方正仿宋_GBK" w:eastAsia="仿宋_GB2312" w:cs="方正仿宋_GBK"/>
                <w:i w:val="0"/>
                <w:iCs w:val="0"/>
                <w:color w:val="000000"/>
                <w:kern w:val="0"/>
                <w:sz w:val="22"/>
                <w:szCs w:val="22"/>
                <w:u w:val="none"/>
                <w:lang w:val="en-US" w:eastAsia="zh-CN" w:bidi="ar"/>
              </w:rPr>
              <w:t>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67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7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9E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43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B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4C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54B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B1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EE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D2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对检测机构未建立并使用信息化管理系统对检测活动进行管理的处罚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EC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92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B6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42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29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A43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FB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518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5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F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对检测机构不满足跨省、自治区、直辖市承担检测业务的要求开展相应建设工程质量检测活动的处罚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8A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EC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3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3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DB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74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30D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896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D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EE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对检测机构接受监督检查时不如实提供有关资料、不按照要求参加能力验证和比对试验，或者拒绝、阻碍监督检查的处罚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D5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DD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A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3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7A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A3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A91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49C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2D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41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对建设、施工、监理等单位未将建设工程质量检测费用列入工程概预算并单独列支的处罚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3C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1D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D0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9A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78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E86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60E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C2E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0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161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对建设、施工、监理等单位未按照规定实施见证的处罚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B9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A7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0D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F0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9F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EEF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395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6B4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9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9E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对建设、施工、监理等单位篡改或者伪造检测报告的处罚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99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C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D8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D1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6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AB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3F9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5F2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9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320217800000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0F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对建设、施工、监理等单位取样、制样和送检试样不符合规定和工程建设强制性标准的处罚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DA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1A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F5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8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48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903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8A6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8"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799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7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320217799000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F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对未安装使用燃气泄漏安全保护装置的处罚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9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69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5E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FF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09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999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500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1"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0FB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9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320217798000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91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经检测评估判定为危桥的城市桥梁产权人和委托管理人未立即采取措施，设置显著的警示标志，并在二十四小时内向城市人民政府市政工程设施行政主管部门报告；或者未限期排除危险；或者在危险排除之前使用或者转让城市桥梁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C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2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《城市桥梁检测和养护维修管理办法》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82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88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B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2EA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7B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8"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140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0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320217796000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20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对机动车在桥梁或者非指定的城市道路上试刹车的处罚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4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BD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4F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EF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605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26B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F92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94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2D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对城镇排水与污水处理设施维护运营单位因巡查、维护不到位，导致窨井盖丢失、损毁，造成人员伤亡和财产损失的处罚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6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4F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45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6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9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5BB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39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DA8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AF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320217794000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CB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对城镇排水与污水处理设施维护运营单位未及时采取防护措施、组织事故抢修的处罚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DB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8B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AC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54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F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121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BA1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DB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A0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320217793000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F2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对城市供水单位使用未经检验或者检验不合格的净水剂及有关制水材料的处罚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F5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4E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《城市供水水质管理规定》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36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B8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D0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B03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56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9C5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E7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320217792000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81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对在城市照明设施安全距离内，擅自植树、挖坑取土或者设置其他物体，或者倾倒含酸、碱、盐等腐蚀物或者具有腐蚀性的废渣、废液的处罚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D3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E6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《城市照明管理规定》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5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A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1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10C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B51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7"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8C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3B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320217790000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3E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对监理单位直接负责的主管人员和其他直接责任人员在施工单位拒不整改或者不停止施工时，未向建设单位和工程所在地住房城乡建设主管部门报告的处罚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4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43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6D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A2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6A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444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558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14D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DF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320217789000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82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对监理单位直接负责的主管人员和其他直接责任人员在发现施工单位未按照专项施工方案实施，未要求其整改或者停工的处罚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B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15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80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A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D1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02E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020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3C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5D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320217788000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00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对监理单位直接负责的主管人员和其他直接责任人员在总监理工程师未按照规定审查危大工程专项施工方案的处罚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8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C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8E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8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E0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83B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18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A0F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A5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30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历史文化名城、名镇、名村保护范围内进行改变园林绿地、河湖水系等自然状态的活动；在核心保护范围内进行影视摄制、举办大型群众性活动；其他影响传统格局、历史风貌或者历史建筑的活动过程中对传统格局、历史风貌或者历史建筑构成破坏性影响</w:t>
            </w:r>
            <w:r>
              <w:rPr>
                <w:rFonts w:hint="eastAsia" w:ascii="方正仿宋_GBK" w:hAnsi="方正仿宋_GBK" w:cs="方正仿宋_GBK"/>
                <w:i w:val="0"/>
                <w:iCs w:val="0"/>
                <w:color w:val="000000"/>
                <w:kern w:val="0"/>
                <w:sz w:val="22"/>
                <w:szCs w:val="22"/>
                <w:u w:val="none"/>
                <w:lang w:val="en-US" w:eastAsia="zh-CN" w:bidi="ar"/>
              </w:rPr>
              <w:t>的</w:t>
            </w:r>
            <w:r>
              <w:rPr>
                <w:rFonts w:hint="eastAsia" w:ascii="方正仿宋_GBK" w:hAnsi="方正仿宋_GBK" w:eastAsia="仿宋_GB2312" w:cs="方正仿宋_GBK"/>
                <w:i w:val="0"/>
                <w:iCs w:val="0"/>
                <w:color w:val="000000"/>
                <w:kern w:val="0"/>
                <w:sz w:val="22"/>
                <w:szCs w:val="22"/>
                <w:u w:val="none"/>
                <w:lang w:val="en-US" w:eastAsia="zh-CN" w:bidi="ar"/>
              </w:rPr>
              <w:t>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D4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3A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C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CC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8E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91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1C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EBE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B2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320217785000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CB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批准在历史文化名城、名镇、名村保护范围内对历史建筑进行外部修缮装饰、添加设施以及改变历史建筑的结构或者使用性质的，或者在活动过程中对传统格局、历史风貌或者历史建筑构成破坏性影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6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C6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F9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5E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5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B65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256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5F7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14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8C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对工程监理单位与建设单位或者建筑施工企业串通，弄虚作假，降低消防施工质量的处罚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6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4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7B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7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11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2BF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06C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41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53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对建筑施工企业不按照消防设计文件和消防技术标准施工，降低消防施工质量的处罚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D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7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43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16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F28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395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F5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A6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ED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对建筑设计单位不按照消防技术标准强制性要求进行消防设计的处罚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0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8A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1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B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F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940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9E2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69B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8F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28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对建设单位要求建筑设计单位或者建筑施工企业降低消防技术标准设计、施工的处罚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3D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3B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5C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A2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79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1B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6A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1D0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27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D76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对建设单位未依照规定进行竣工消防验收备案的处罚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1C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C2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50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65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A3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845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85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8E8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9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B0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对建设工程验收后经依法抽查不合格不停止使用的处罚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4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CA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5F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1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55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9B7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B5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7B9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9C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50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对依法应当进行消防验收的建设工程未经消防验收或者消防验收不合格擅自投入使用的处罚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D2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52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8A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2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F0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088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A3F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DFC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5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00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对依法应当进行消防设计审查的建设工程，未经依法审查或者审查不合格擅自施工的处罚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D3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79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C0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C7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E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0FD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54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D81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77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21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勘察单位未在勘察文件中说明地质条件可能造成的工程风险的，对直接负责的主管人员和其他直接责任人员的处罚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98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02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08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2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A4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5BD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81E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5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320217760000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D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对建设单位未对第三方监测单位报告的异常情况组织采取处置措施的处罚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77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4F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0B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E4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F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F7D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B6D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8C3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EB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63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对建设单位未按照本规定委托具有相应勘察资质的单位进行第三方监测的处罚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F4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EC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0E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E9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4F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01C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CD9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EF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E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320217758000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11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对施工单位在项目负责人未按照本规定现场履职或者组织限期整改的处罚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77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B0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0D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B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F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1D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56B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4C9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39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320217757000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6A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对施工单位未按照本规定进行施工监测和安全巡视的处罚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A2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E5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40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09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E7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8BE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54E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C95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9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320217756000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F7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对施工单位发生险情或者事故时，未采取应急处置措施的处罚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9E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A0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E7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9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9F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C1C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527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72D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0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320217755000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01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对监测单位未按照本规定编制监测方案的处罚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AB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36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91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D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66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3E6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147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EA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A5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93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对监测单位未取得相应勘察资质从事第三方监测的处罚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61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AD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84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10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9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7B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53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707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48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320217753000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4E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对监测单位发现异常未及时报告的处罚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D9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C5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EA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B0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A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30B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E1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F4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B1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320217752000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C2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对监测单位未按照监测方案开展监测的处罚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12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9F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3A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3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4F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380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C15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109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2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320217744000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A3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对未按规定办理房屋艅登记备案，或变更、延续或者注销手续的处罚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6A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7C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《商品房屋租赁管理办法》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70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23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515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AA1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01A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DB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97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对建设单位未对暂时不能开工的建设用地的裸露地面进行覆盖或者未对超过三个月不能开工的建设用地的裸露地面</w:t>
            </w:r>
            <w:r>
              <w:rPr>
                <w:rFonts w:hint="eastAsia" w:ascii="方正仿宋_GBK" w:hAnsi="方正仿宋_GBK" w:cs="方正仿宋_GBK"/>
                <w:i w:val="0"/>
                <w:iCs w:val="0"/>
                <w:color w:val="000000"/>
                <w:kern w:val="0"/>
                <w:sz w:val="22"/>
                <w:szCs w:val="22"/>
                <w:u w:val="none"/>
                <w:lang w:val="en-US" w:eastAsia="zh-CN" w:bidi="ar"/>
              </w:rPr>
              <w:t>进行</w:t>
            </w:r>
            <w:r>
              <w:rPr>
                <w:rFonts w:hint="eastAsia" w:ascii="方正仿宋_GBK" w:hAnsi="方正仿宋_GBK" w:eastAsia="仿宋_GB2312" w:cs="方正仿宋_GBK"/>
                <w:i w:val="0"/>
                <w:iCs w:val="0"/>
                <w:color w:val="000000"/>
                <w:kern w:val="0"/>
                <w:sz w:val="22"/>
                <w:szCs w:val="22"/>
                <w:u w:val="none"/>
                <w:lang w:val="en-US" w:eastAsia="zh-CN" w:bidi="ar"/>
              </w:rPr>
              <w:t>绿化、铺装或者遮盖的处罚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FB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92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《中华人民共和国大气污染防治法》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4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F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41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4F3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C08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B6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F1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未根据专家论证报告对超过一定规模的危大工程专项施工方案进行修改，或者未按照本规定重新组织专家论证的处罚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EE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B1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B5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E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E26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D7A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F9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8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320217736000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3B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对施工单位未对超过一定规模的危大工程专项施工方案进行专家论证的处罚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7D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DE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30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6E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FF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FB8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3AD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80E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35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320217732000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B8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对出租不能继续使用的危险房屋的处罚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BD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8B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《江苏省城市房地产交易管理条例》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98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0C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A0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009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726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5F4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97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0E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对出租属于违法建筑的房屋、出租不符合安全、防灾等工程建设强制性标准的房屋、出租违反规定改变房屋使用性质的房屋的处罚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47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04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《商品房屋租赁管理办法》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C5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0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F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B37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5AC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E85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D8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对建设单位未按照施工合同约定及时支付危大工程施工技术措施费或者相应的安全防护文明施工措施费的处罚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99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C9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29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70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4B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816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F8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34F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ED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9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对施工单位未对建筑土方、工程渣土、建筑垃圾及时清运，或者未采用密闭式防尘网遮盖的处罚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E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9E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《中华人民共和国大气污染防治法》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77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F6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8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03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98E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2F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49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4D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对建设单位未按照本规定在招标文件中列出危大工程清单的处罚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56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97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0E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50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9A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437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521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F3F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E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B4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对建设单位未按照本规定提供工程周边环境等资料的处罚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C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32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AF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99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56C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487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9AC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D8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FB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对施工单位未按照本规定建立危大工程安全管理档案的处罚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CC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D1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DB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30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BE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317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5D7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F2E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09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A8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对施工单位工程竣工验收后，不向建设单位出具质量保修书的处罚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3B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F6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w:t>
            </w:r>
            <w:r>
              <w:rPr>
                <w:rFonts w:hint="eastAsia" w:ascii="方正仿宋_GBK" w:hAnsi="方正仿宋_GBK" w:cs="方正仿宋_GBK"/>
                <w:i w:val="0"/>
                <w:iCs w:val="0"/>
                <w:color w:val="000000"/>
                <w:kern w:val="0"/>
                <w:sz w:val="22"/>
                <w:szCs w:val="22"/>
                <w:u w:val="none"/>
                <w:lang w:val="en-US" w:eastAsia="zh-CN" w:bidi="ar"/>
              </w:rPr>
              <w:t>建设工程质量管理条例</w:t>
            </w:r>
            <w:r>
              <w:rPr>
                <w:rFonts w:hint="eastAsia" w:ascii="方正仿宋_GBK" w:hAnsi="方正仿宋_GBK" w:eastAsia="仿宋_GB2312" w:cs="方正仿宋_GBK"/>
                <w:i w:val="0"/>
                <w:iCs w:val="0"/>
                <w:color w:val="000000"/>
                <w:kern w:val="0"/>
                <w:sz w:val="22"/>
                <w:szCs w:val="22"/>
                <w:u w:val="none"/>
                <w:lang w:val="en-US" w:eastAsia="zh-CN" w:bidi="ar"/>
              </w:rPr>
              <w:t>》</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3C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DE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7B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C72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C9D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ECF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9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5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对施工单位质量保修的内容、期限违反《房屋建筑工程质量保修办法》规定的处罚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D6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4F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w:t>
            </w:r>
            <w:r>
              <w:rPr>
                <w:rFonts w:hint="eastAsia" w:ascii="方正仿宋_GBK" w:hAnsi="方正仿宋_GBK" w:cs="方正仿宋_GBK"/>
                <w:i w:val="0"/>
                <w:iCs w:val="0"/>
                <w:color w:val="000000"/>
                <w:kern w:val="0"/>
                <w:sz w:val="22"/>
                <w:szCs w:val="22"/>
                <w:u w:val="none"/>
                <w:lang w:val="en-US" w:eastAsia="zh-CN" w:bidi="ar"/>
              </w:rPr>
              <w:t>建设工程质量管理条例</w:t>
            </w:r>
            <w:r>
              <w:rPr>
                <w:rFonts w:hint="eastAsia" w:ascii="方正仿宋_GBK" w:hAnsi="方正仿宋_GBK" w:eastAsia="仿宋_GB2312" w:cs="方正仿宋_GBK"/>
                <w:i w:val="0"/>
                <w:iCs w:val="0"/>
                <w:color w:val="000000"/>
                <w:kern w:val="0"/>
                <w:sz w:val="22"/>
                <w:szCs w:val="22"/>
                <w:u w:val="none"/>
                <w:lang w:val="en-US" w:eastAsia="zh-CN" w:bidi="ar"/>
              </w:rPr>
              <w:t>》</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97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3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4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B5D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FAD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2FA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C8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E0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对施工单位未严格按照专项施工方案组织施工，或者擅自修改专项施工方案的处罚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54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E4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A4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81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210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C52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369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35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E47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对设计单位未在设计文件中注明涉及危大工程的重点部位和环节，未提出保障工程周边环境安全和工程施工安全的意见的处罚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4F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E6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6E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C7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0E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946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22B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022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4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AE0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对监理单位未建立危大工程安全管理档案的处罚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02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9A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1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10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01D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3E7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2AA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D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D1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对监理单位未参与组织危大工程验收的处罚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6C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2F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66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F0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48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1E4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747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64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ED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3CE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对监理单位未对危大工程施工实施专项巡视检查的处罚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2E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2B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6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F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BF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A84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B85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5D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6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对监理单位未编制监理实施细则的处罚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05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C3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CE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AE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D0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7C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EF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3C7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0F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8E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对施工单位未按照本规定组织危大工程验收的处罚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5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DD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《危险性较大的分部分项工程安全管理规定》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E4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1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1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83A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39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FC6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F5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D1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对工程监理单位发现施工单位拒不整改或者不停止施工，未及时向有关主管部门报告的处罚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6B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4E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CE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7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8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680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2A6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444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A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DE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对依法必须进行招标的项目的招标人不按照规定组建评标委员会，或者确定、更换评标委员会成员违反招标投标法和招标投标法实施条例规定的处罚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5B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73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33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61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491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86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D1E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A2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320217699000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86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对工程监理单位发现安全事故隐患未及时要求施工单位整改或者暂时停止施工的处罚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C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8A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05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C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4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06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87A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6A3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9F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320217698000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F4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对工程监理单位未对施工组织设计中的安全技术措施或者专项施工方案进行审查的处罚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A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97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E5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A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DE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5A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870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53B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77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320217697000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3C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对未经核准擅自处置建筑垃圾的处罚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94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8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《城市建筑垃圾管理规定》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7D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C9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1E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199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5D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722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9E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4D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对投标人相互串通投标或者与招标人串通投标的，投标人以向招标人或者评标委员会成员行贿的手段谋取中标的处罚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0C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3C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E1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29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F1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17F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127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1D5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D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320217694000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13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对未按照设计图纸施工或者擅自修改图纸的处罚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C9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FC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D2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86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9F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B66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5EA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F7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320217693000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97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对未取得设计、施工资格或者未按照资质等级承担城市道路的设计、施工任务的处罚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4F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BD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66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7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05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CF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B2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7EE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9B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320217692000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C4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对损坏环境卫生设施及其附属设施，随意占用、迁移环境卫生设施、改变其用途，或者擅自关闭、闲置或者拆除环境卫生设施的处罚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DE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72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A4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9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AF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696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C1D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817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2C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320217691000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04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对施工单位委托不具有相应资质的单位承担施工现场安装、拆卸施工起重机械和整体提升脚手架、模板等自升式架设设施的处罚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69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14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1E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E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D7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891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1C3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B6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20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320217688000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C0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对被解聘的物业服务企业拒不撤出物业管理区域的处罚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8C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FF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A7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D4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B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406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4BA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31C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F2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320217687000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62B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对原物业服务企业未按照规定履行交接义务的处罚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8E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9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D3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D2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1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529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064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C5B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AC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D7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对建设单位未按照规定配套建设节约用水设施的处罚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0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1B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02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1A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A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026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468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1E3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D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320217685000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CF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对二次供水设施管理者未按照规定对其供水设施清洗、消毒，或者未按照规定管理导致二次供水水质不符合国家标准的处罚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48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04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37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5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6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DDF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F5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03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6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320217683000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D2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对未经同意擅自占用城市绿化用地行为的处罚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BE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BA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《城市绿化条例》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DE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70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8C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F10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69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4E7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D8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320217680000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0E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对未按照城市道路设计、施工技术规范设计、施工的处罚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9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79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61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B8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6A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FFD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EA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6A9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09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71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对涂改、倒卖、出租、出借或者以其他形式非法转让城市建筑垃圾处置核准文件的处罚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13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43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《城市建筑垃圾管理规定》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73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C6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45C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F3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96B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EB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29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对在运输过程中沿途丢弃、遗撒生活垃圾的处罚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14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80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A1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DF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62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B14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43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182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46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D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对未按照城市生活垃圾治理规划和环境卫生设施标准配套建设城市生活垃圾收集设施的处罚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5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DE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73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4E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AA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5BE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DF8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27D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A9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65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对在城市主次干道两侧、居民居住区或者公园、绿地管理部门指定区域外露天烧烤食品的处罚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01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CE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《中华人民共和国大气污染防治法》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C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C1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12A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DF2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F6C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54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CC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对未及时修复残损的户外广告设施的处罚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08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2A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《江苏省广告条例》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1B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77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DD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E3A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7ED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800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B0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C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对招标人与中标人不按照招标文件和中标人的投标文件订立合同的，合同的主要条款与招标文件、中标人的投标文件内容不一致，或者招标人、中标人订立背离合同实质性内容的协议的处罚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48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7B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《中华人民共和国招标投标法实施条例》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2E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D4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9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A73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599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792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0E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B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对注册造价工程师在非实际执业单位注册的处罚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0C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E9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《江苏省建设工程造价管理办法》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00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E6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5F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0F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D53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40B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E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79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对从事餐厨废弃物处置服务的企业未实行联单制度的处罚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2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14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1E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C5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2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51C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AAD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610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9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320217670000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28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对从事餐厨废弃物收集、运输服务的企业未实行联单制度的处罚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A1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6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9B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D9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0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554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30F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6F7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82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320217667000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AA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对工程造价成果文件上使用非本项目咨询人员的执业印章的处罚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BC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B3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《江苏省建设工程造价管理办法》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82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4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65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CDD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B74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9A0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AA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D5D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对未按照批准的位置、面积、期限占用或者挖掘城市道路，或者需要移动位置、扩大面积、延长时间，未提前办理变更审批手续的处罚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45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08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B9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D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30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82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3F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A9E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19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5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对紧急抢修埋设在城市道路下的管线，不按照规定补办批准手续的处罚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1B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C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C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5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DC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DC5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757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D28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0C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320217661000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B7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未对设在城市道路上的各种管线的检查井、箱盖或者城市道路附属设施的缺损及时补缺或者修复的处罚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F9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9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0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4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6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418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B76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8AC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53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17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对供水单位供水水质不符合国家生活饮用水卫生标准的处罚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47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41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AC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84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76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0BF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271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5F6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E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320217657000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E6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对房地产估价机构以迎合高估或者低估要求方式进行不正当竞争的处罚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FF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D0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《房地产估价机构管理办法》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B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F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3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BC0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13D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2BB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D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320217655000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98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对房地产价格评估机构出具有误导性陈述估价报告的处罚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DD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E1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《房地产估价机构管理办法》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15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43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65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09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5D8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182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89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48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对房地产估价机构擅自设立分支机构的处罚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9C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59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《房地产估价机构管理办法》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2A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BC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AF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C6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58F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48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91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320217653000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D92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对发包人强行要求承包人实施购买其指定的生产厂、供应商的产品的处罚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FA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DE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《江苏省建筑市场管理条例》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7F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AE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D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B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577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EC2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24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320217650000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4A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对建设单位将备案机关决定重新组织竣工验收的工程，在重新组织竣工验收前，擅自使用的处罚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4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E9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《房屋建筑工程和市政基础设施工程竣工验收备案管理办法》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C8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74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EE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B60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BC1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438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3F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320217647000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74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9D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71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《建设工程勘察设计管理条例》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C0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5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E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997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1D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9C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27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320217645000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F1F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对工程建设项目勘察设计招标人与中标人不按照招标文件和中标人的投标文件订立合同的处罚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BB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98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41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A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9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832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B9A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795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2C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320217641000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95B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对擅自挖掘、占压、拆移供水管道及其附属设施的处罚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03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8A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1C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DC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38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602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CBF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1FB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81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4E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对招标人接受应当拒收的投标文件的处罚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CC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7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《工程建设项目施工招标投标办法》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CB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8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5D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7D9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AFE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E62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A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90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对建筑起重机械出租单位、自购使用单位未按照规定建立建筑起重机械安全技术档案的处罚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70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1C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59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57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E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3B3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CB2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27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B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633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对未按照规定检修供水设施或者在供水设施发生故障后未及时抢修的处罚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5A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2A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BB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8F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AD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274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8AA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53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0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EB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对城市供水单位未按规定上报水质报表的处罚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FC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28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《城市供水水质管理规定》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9F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0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C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52E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0D1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DDF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E3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320217635000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8F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对建设工程施工范围内有地下燃气管线等重要燃气设施，建设单位未会同施工单位与管道燃气经营者共同制定燃气设施保护方案，或者建设单位、施工单位未采取相应的安全保护措施的处罚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F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2C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F9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3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6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5E2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F1B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66F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FF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320217634000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50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对毁损、覆盖、涂改、擅自拆除或者移动燃气设施安全警示标志的处罚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5B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1C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82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CD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8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A49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93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C5F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D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320217633000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C3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对在城市景观照明中过度照明等超能耗标准行为的处罚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6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92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《城市照明管理规定》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D5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15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E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B91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4A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7"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170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10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0B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对建筑施工企业转让安全生产许可证的处罚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26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7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《安全生产许可证条例》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34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AD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89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6CC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E7A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407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05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22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对建筑施工企业在安全生产许可证有效期满未办理延期手续，继续从事建筑施工活动的处罚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49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72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《安全生产许可证条例》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92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E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05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36B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B9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510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A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9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安装单位未将建筑起重机械安装、拆卸工程专项施工方案，安装、拆卸人员名单，安装、拆卸时间等材料报施工总承包单位和监理单位审核后，告知工程所在地县级以上地方人民政府建设主管部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44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68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E4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2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313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4F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3CF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29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40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对建筑起重机械安装单位未制定建筑起重机械安装、拆卸工程生产安全事故应急救援预案的处罚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0C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C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5C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10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B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F1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5C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3AF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C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6D1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对勘察、设计单位未按照法律、法规和工程建设强制性标准进行勘察、设计的处罚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E8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7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《中华人民共和国建筑法》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B5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2C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F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37D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2FB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9B0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4B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8C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对勘察、设计、施工、工程监理单位以欺骗、贿赂等不正当手段取得资质证书的处罚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D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09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《中华人民共和国行政许可法》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B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14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8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0DF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691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C61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15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320217620000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06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对招标人无正当理由不发出中标通知书，不按规定期限确定中标人，或者中标通知书发出后改变中标结果，不与中标人签订合同，或者在签订合同时向中标人提出附加条件的处罚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54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8F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54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35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E5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05D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934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3B0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A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3D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对建设、施工、监理等单位提供的检测试样不满足符合性、真实性、代表性要求的处罚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51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A3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35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E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4C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AEC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34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B62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29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8F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对建设、施工、监理等单位明示或者暗示检测机构出具虚假检测报告的处罚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6E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5C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8F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4D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840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427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191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FC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15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对建设、施工、监理等单位委托未取得相应资质的检测机构进行检测的处罚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A9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6C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0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00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356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66E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1E3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A6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72F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对检测机构出具虚假的检测数据或者检测报告的处罚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3D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8A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4F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B8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BA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F26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05F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68B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0B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63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对检测机构转包或者违法分包建设工程质量检测业务的处罚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5D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46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9F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3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D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FA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D88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D32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7C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391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对擅自超出门窗、外墙进行店外占道经营、作业或者展示商品的处罚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21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A1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C2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EE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C6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DE6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3EF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A71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72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10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对招标人接受未通过资格预审的单位或者个人参加投标的处罚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11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78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《工程建设项目施工招标投标办法》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B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1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DD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955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336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C37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6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03E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对工程造价咨询企业在建筑工程计价活动中，出具有虚假记载、误导性陈述的工程造价成果文件的处罚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6A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14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《建筑工程施工发包与承包计价管理办法》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DA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B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6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DE2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238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5A4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9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2E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对依法应当公开招标的项目不按照规定在指定媒介发布资格预审公告或者招标公告的处罚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EE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D1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F8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25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BC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FDF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9E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E87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0D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AF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对占用城市道路期满或者挖掘城市道路后，不及时清理现场的处罚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0A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EE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8C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AD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3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754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550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040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E5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ED2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对违反城市供水发展规划及其年度计划兴建城市供水工程的处罚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92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E4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A6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E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5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AD0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F1B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46E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1D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320217600000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47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对未按国家规定的技术标准和规范进行城市供水工程的设计或者施工的处罚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2D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6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21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B8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0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FC0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B1D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B0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1C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320217599000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BB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对招标文件、资格预审文件的发售、澄清、修改的时限，或者确定的提交资格预审申请文件、投标文件的时限不符合规定的处罚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37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1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《中华人民共和国招标投标法实施条例》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10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D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FF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300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DA7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5AE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B0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320217598000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9D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对建筑起重机械安装单位未按照安全技术标准及安装使用说明书等检查建筑起重机械及现场施工条件的处罚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2C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E3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95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6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92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AF1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B03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AF7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77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320217596000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F5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对建设单位接到监理单位报告后，未责令安装单位、使用单位立即停工整改的处罚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74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13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BE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34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5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5DA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323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3C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F9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52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对物业管理单位发现装修人或者装饰装修企业有违反本办法规定的行为不及时向有关部门报告的处罚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3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21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《住宅室内装饰装修管理办法》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0C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5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F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A36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E16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F40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5A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320217594000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2F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对装饰装修企业损坏房屋原有节能设施或者降低节能效果的处罚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F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7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《住宅室内装饰装修管理办法》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F1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E2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76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7E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FB8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F75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EA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320217593000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9B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对建设单位未按照规定协调组织制定防止多台塔式起重机相互碰撞的安全措施的处罚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3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B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A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9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E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31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EEC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7C8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FC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320217590000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17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对装饰装修企业违反国家有关安全生产规定和安全生产技术规程，不按照规定采取必要的安全防护和消防措施，擅自动用明火作业和进行焊接作业的，或者对建筑安全事故隐患不采取措施予以消除的处罚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E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1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《住宅室内装饰装修管理办法》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F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78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D2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31E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31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CE1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5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320217589000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46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对房地产经纪机构和房地产经纪人员以隐瞒、欺诈、胁迫、贿赂等不正当手段招揽业务，诱骗消费者交易或者强制交易的处罚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6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《房地产经纪管理办法》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8B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CF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31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F05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4B0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6F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3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320217588000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B017">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对装修人未申报登记进行住宅室内装饰装修活动的处罚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6AF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83F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《住宅室内装饰装修管理办法》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F056">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7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79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C70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62C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18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3D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320217587000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05FD">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对燃气用户及相关单位和个人擅自操作公用燃气阀门的处罚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6A5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ECED">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D867">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A7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7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0CA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8A2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6B5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80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320217584000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C8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对监理单位未按照规定对涉及结构安全的试块、试件以及有关材料进行见证取样和送检的处罚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9E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6F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B0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7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F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F01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7E0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82E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3C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320217583000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CF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对监理单位未对施工单位的违法违规行为予以书面制止，或者整改验收未闭合以及制止无效时未及时报告建设单位处理的处罚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AB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01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7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C9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D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617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DB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33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A6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320217582000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CE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对施工单位未及时、同步按照规定收集整理施工质量控制资料，或者弄虚作假的处罚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FA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FC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C7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F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2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564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464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3E0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26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320217580000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0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对在燃气设施保护范围内倾倒、排放腐蚀性物质的处罚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61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70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5C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6F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C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91F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24B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260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1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320217579000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4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对评标委员会成员收受投标人的财物或者其他好处的，评标委员会成员或者参加评标的有关工作人员向他人透露对投标文件的评审和比较、中标候选人的推荐以及与评标有关的其他情况的处罚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E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3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9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1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7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47F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D78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F82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AD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320217577000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91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对施工总承包单位未审核使用单位制定的建筑起重机械生产安全事故应急救援预案的处罚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C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38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5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1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E86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3D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CBB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4A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320217576000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11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处置服务的企业未按照要求进行环境影响监测，对餐厨废弃物处置设施的性能和环保指标进行检测、评价，并向当地人民政府市容环境卫生主管部门和环境保护主管部门报告检测、评价结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A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1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5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A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B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A2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5A6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6A6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4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320217572000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6C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对在不同媒介发布的同一招标项目的资格预审公告或者招标公告的内容不一致，影响潜在投标人申请资格预审或者投标的处罚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3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3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1A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E2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BF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ADF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31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F20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69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320217571000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6A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对施工总承包单位未审核安装单位制定的建筑起重机械安装、拆卸工程专项施工方案和生产安全事故应急救援预案的处罚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79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6D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C6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C2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B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1B4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C4A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3EE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B3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320217570000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FDC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对施工总承包单位未审核安装单位、使用单位的资质证书、安全生产许可证和特种作业人员的特种作业操作资格证书的处罚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7F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53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6E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D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82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67B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C44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FDD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29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320217569000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A0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对在燃气设施保护范围内放置易燃易爆物品或者种植深根植物的处罚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B9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58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F4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E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0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FCA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9A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80C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3B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320217566000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8A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对建筑施工企业未取得安全生产许可证擅自从事建筑施工活动的处罚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F2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D5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《安全生产许可证条例》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D1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F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95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2AB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98B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1A3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50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20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对采用新结构、新材料、新工艺的建设工程和特殊结构的建设工程，设计单位未在设计中提出保障施工作业人员安全和预防生产安全事故的措施建议的处罚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56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06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D8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F5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21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6B7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B39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C98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44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30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对预拌混凝土、砂浆供应单位供应的预拌混凝土、砂浆不符合技术标准要求的处罚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10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7C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A6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C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2A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1B3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C5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913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3F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320217563000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AD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对建筑施工企业冒用安全生产许可证或者使用伪造的安全生产许可证的处罚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8B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17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《安全生产许可证条例》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56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6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B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99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E69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CA0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DE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320217562000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94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对质量检测单位未在资质范围内从事检测活动，或者转包检测业务的处罚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35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80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20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D0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DD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D52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09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88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B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320217561000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65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对施工总承包单位未向安装单位提供拟安装设备位置的基础施工资料，确保建筑起重机械进场安装、拆卸所需的施工条件的处罚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01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CF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C2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61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1C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504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D8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15B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A3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320217560000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58C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对房地产开发企业未取得商品房预售许可擅自预售商品房的处罚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02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92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《中华人民共和国城市房地产管理法》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9E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6D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7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14B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E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774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65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320217557000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4F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w:t>
            </w:r>
            <w:r>
              <w:rPr>
                <w:rFonts w:hint="default" w:ascii="Times New Roman" w:hAnsi="Times New Roman" w:eastAsia="仿宋_GB2312" w:cs="Times New Roman"/>
                <w:i w:val="0"/>
                <w:iCs w:val="0"/>
                <w:color w:val="000000"/>
                <w:kern w:val="0"/>
                <w:sz w:val="22"/>
                <w:szCs w:val="22"/>
                <w:u w:val="none"/>
                <w:lang w:val="en-US" w:eastAsia="zh-CN" w:bidi="ar"/>
              </w:rPr>
              <w:t xml:space="preserve"> </w:t>
            </w:r>
            <w:r>
              <w:rPr>
                <w:rFonts w:hint="eastAsia" w:ascii="方正仿宋_GBK" w:hAnsi="方正仿宋_GBK" w:eastAsia="仿宋_GB2312" w:cs="方正仿宋_GBK"/>
                <w:i w:val="0"/>
                <w:iCs w:val="0"/>
                <w:color w:val="000000"/>
                <w:kern w:val="0"/>
                <w:sz w:val="22"/>
                <w:szCs w:val="22"/>
                <w:u w:val="none"/>
                <w:lang w:val="en-US" w:eastAsia="zh-CN" w:bidi="ar"/>
              </w:rPr>
              <w:t>从事餐厨废弃物处置服务的企业未在餐厨废弃物处置场（厂）设置餐厨废弃物贮存设施，或者设置的餐厨废弃物贮存设施不符合环境标准的处罚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DC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7C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14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0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51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B99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29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195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D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320217556000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76F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w:t>
            </w:r>
            <w:r>
              <w:rPr>
                <w:rFonts w:hint="default" w:ascii="Times New Roman" w:hAnsi="Times New Roman" w:eastAsia="仿宋_GB2312" w:cs="Times New Roman"/>
                <w:i w:val="0"/>
                <w:iCs w:val="0"/>
                <w:color w:val="000000"/>
                <w:kern w:val="0"/>
                <w:sz w:val="22"/>
                <w:szCs w:val="22"/>
                <w:u w:val="none"/>
                <w:lang w:val="en-US" w:eastAsia="zh-CN" w:bidi="ar"/>
              </w:rPr>
              <w:t xml:space="preserve"> </w:t>
            </w:r>
            <w:r>
              <w:rPr>
                <w:rFonts w:hint="eastAsia" w:ascii="方正仿宋_GBK" w:hAnsi="方正仿宋_GBK" w:eastAsia="仿宋_GB2312" w:cs="方正仿宋_GBK"/>
                <w:i w:val="0"/>
                <w:iCs w:val="0"/>
                <w:color w:val="000000"/>
                <w:kern w:val="0"/>
                <w:sz w:val="22"/>
                <w:szCs w:val="22"/>
                <w:u w:val="none"/>
                <w:lang w:val="en-US" w:eastAsia="zh-CN" w:bidi="ar"/>
              </w:rPr>
              <w:t>从事餐厨废弃物处置服务的企业未按照要求配备餐厨废弃物处置设施、设备，并保证其运行良好的处罚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EC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C2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0C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C1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B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294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9AB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688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2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320217555000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4F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对从事餐厨废弃物收集、运输、处置服务的企业，未经批准擅自停业或者歇业的处罚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A2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6A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24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9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CB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3D8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7C5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01A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96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9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对监理单位未按照规定签署工程质量验收意见，或者出具虚假验收意见的处罚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03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F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A9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9D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9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72C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D85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F3D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D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320217553000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37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对《安全生产许可证条例》施行前已经进行生产的企业在规定的期限内未取得安全生产许可证继续进行生产的处罚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BF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94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《安全生产许可证条例》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DD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9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0FE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FAA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9E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7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320217551000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82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对招标人在评标委员会依法推荐的中标候选人以外确定中标人的，依法必须进行招标的项目在所有投标被评标委员会否决后自行确定中标人的处罚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E7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8E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13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D1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00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23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210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3E8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3D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320217550000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34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对招标人超过本条例规定的比例收取投标保证金、履约保证金或者不按照规定退还投标保证金及银行同期存款利息的处罚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72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1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《招投标法实施条例》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95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9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F7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D0F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69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788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A2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320217549000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F9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对政府投资项目的招标人或其委托的招标代理机构不从依法组建的评标专家库中抽取专家的处罚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31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39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《评标专家和评标专家库管理暂行办法》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C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D8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21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39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16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A13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7A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320217548000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8C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对邀请招标不依法发出投标邀请书的处罚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31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F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《工程建设项目施工招标投标办法》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F0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31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7C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07A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A24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627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62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320217545000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7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对招标人以不合理的条件限制或者排斥潜在投标人的，对潜在投标人实行歧视待遇的，强制要求投标人组成联合体共同投标的，或者限制投标人之间竞争的处罚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8C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6E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CF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04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CC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179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889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616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6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320217544000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59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对未经许可从事餐厨废弃物经营性收集、运输活动的处罚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52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DB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D8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2F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9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96D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27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E74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F9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320217543000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6B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对城市供水单位未制定城市供水水质突发事件应急预案的处罚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C0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61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《城市供水水质管理规定》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1A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C5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AD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BAB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BC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A7E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BD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320217542000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82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对城市供水单位、二次供水管理单位隐瞒、缓报、谎报水质突发事件或者水质信息的处罚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13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FF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《城市供水水质管理规定》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7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FA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50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5DF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701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0A8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BC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320217541000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4BA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对城市供水单位使用未经检验或者检验不合格的城市供水设备、管网的处罚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1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78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《城市供水水质管理规定》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F3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44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46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D2D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DB3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683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E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7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对建筑起重机械使用单位未指定专职设备管理人员进行现场监督检查的处罚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8E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2D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09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6E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9D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C37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F2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0C8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D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8B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对建筑起重机械使用单位未在建筑起重机械出现故障或者发生异常情况的，立即停止使用，消除故障和事故隐患后，方重新投入使用的处罚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4D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16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8C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28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A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FDA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7B6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EC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D6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03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对建筑起重机械使用单位未设置相应的设备管理机构或者配备专职的设备管理人员的处罚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08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37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D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B5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37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596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B72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306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D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320217536000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F8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对建设单位采用欺骗、贿赂等不正当手段取得施工许可证的处罚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E1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A4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《中华人民共和国行政许可法》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5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4C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8C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BEA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E91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0F4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22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320217535000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F8B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对施工总承包单位未在施工现场有多台塔式起重机作业时，组织制定并实施防止塔式起重机相互碰撞的安全措施的处罚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1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AA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E6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0B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62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FDB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00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AC4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8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320217534000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E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对白蚁防治单位使用不合格药物的处罚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20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58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《城市房屋白蚁防治管理规定》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B1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B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7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87A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92F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BBB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B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320217533000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D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对检测机构违反工程建设强制性标准进行检测的处罚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B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F4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B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59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EF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DA9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0F3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E76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EB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EB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对检测机构未及时报告发现的违反有关法律法规规定和工程建设强制性标准等行为的处罚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1A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C5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B9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63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2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ABB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CF5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1C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51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940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对未经原设计单位或者具有相应资质等级的设计单位提出设计方案，擅自超过设计标准或者规范增加楼面荷载的处罚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7C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0C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《住宅室内装饰装修管理办法》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A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4A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6F2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744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700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C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320217529000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9C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对装饰装修企业将没有防水要求的房间或者阳台改为卫生间、厨房间的，或者拆除连接阳台的砖、混凝土墙体的处罚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5E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7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《住宅室内装饰装修管理办法》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8C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C0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3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24B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D30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FF5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1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7C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对房屋所有人、使用人或者房屋管理单位未按照规定委托白蚁防治单位进行灭治或者配合白蚁防治单位进行白蚁的检查和灭治的处罚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D8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0B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《城市房屋白蚁防治管理规定》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6E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F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23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487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851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E42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03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对建设单位未按照规定进行白蚁预防的处罚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18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60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《城市房屋白蚁防治管理规定》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56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0E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31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21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C71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989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0E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47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对装修人擅自拆改供暖、燃气管道和设施的处罚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B4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5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《住宅室内装饰装修管理办法》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3C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C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DA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4DB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DC5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CC5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6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B1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对装修人将住宅室内装饰装修工程委托给不具有相应资质等级企业的处罚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51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07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《住宅室内装饰装修管理办法》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FE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92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F2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350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8B6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4ED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88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AE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对房地产开发企业在进行商品房销（预）售时未按照要求出具该项目的白蚁预防合同或者其他实施房屋白蚁预防的证明文件的处罚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8F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79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《城市房屋白蚁防治管理规定》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75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2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ED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B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FE8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28C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75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7B1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对私装、改装、毁坏结算水表或者干扰结算水表正常计量的处罚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8D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D0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14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9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2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41C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10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1B6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8D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5C6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对拆除、伪造、开启法定计量检定机构加封的结算水表或者设施封印的处罚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47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A3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98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D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F1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2B9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8E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FE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C6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320217520000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C0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对擅自关闭、闲置或者拆除生活垃圾处理设施、场所的处罚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7E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C6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80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B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82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ACB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4F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C23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42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16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对检测机构未按照规定进行档案和台账管理的处罚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EE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FC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2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DA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2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B0A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A40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008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F8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462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对白蚁防治单位未建立健全白蚁防治质量保证体系，按照国家和地方有关城市房屋白蚁防治的施工技术规范和操作程序进行防治的处罚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08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E6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《城市房屋白蚁防治管理规定》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02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48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7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390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D88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345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DD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68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对不具备规定条件从事白蚁防治业务的处罚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41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FA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《城市房屋白蚁防治管理规定》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7A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1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6C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8CF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C8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F66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1C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03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对检测机构涂改、倒卖、出租、出借或者以其他形式非法转让资质证书的处罚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59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B8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47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BF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6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9E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AFC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844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2B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0C5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对未取得相应的资质，擅自承担本办法规定的检测业务的处罚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F5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03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8D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82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EF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D2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4D8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CD1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06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EBA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对依法必须进行招标的项目的招标人不按照规定发布资格预审公告或者招标公告构成规避招标的处罚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43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A7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3D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3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1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B02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62B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B34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8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C2D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对燃气燃烧器具生产单位、销售单位安装、维修燃气燃烧器具不符合国家有关标准的处罚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0F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E8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34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68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AD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D13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491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ADE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0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7A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对燃气燃烧器具生产单位、销售单位未设立售后服务站点或者未配备经考核合格的燃气燃烧器具安装、维修人员的处罚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EF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0E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B4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15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E3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A13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34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AFF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50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64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对招标人向他人透露已获取招标文件的潜在投标人的名称、数量或者可能影响公平竞争的有关招标投标的其他情况的，或者泄露标底的处罚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DD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3B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A3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3E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5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2B7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222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7C6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17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FB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对从事城市生活垃圾经营性清扫、收集、运输处置的企业不履行规定义务的处罚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6F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58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《城市生活垃圾管理办法》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14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8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6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B2A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B8F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E86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60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320217496000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04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对不按设置规划设置户外广告设施的处罚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F4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C5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《江苏省广告条例》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32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50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15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CD2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644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D53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C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6E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对在城乡供水主干管道及其相关设施的保护范围内，擅自建造建筑物和构筑物、埋设线杆，或者从事挖坑取土、种植树木等危害城乡供水主干管道及其相关设施活动的处罚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11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8D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FC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A5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77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07D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F5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4F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E0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320217494000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C4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对销售充装单位擅自为非自有气瓶充装的瓶装燃气的处罚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20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CE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BC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3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4D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F6F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7A7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A65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27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320217493000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BBE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对燃气经营者未向燃气用户持续、稳定、安全供应符合国家质量标准的燃气，或者未对燃气用户的燃气设施定期进行安全检查的处罚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CF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7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9F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8F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A8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44F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875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B2E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39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320217489000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BF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对国有资金投资施工总承包项目未使用工程量清单计价方式的处罚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82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A2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《江苏省建设工程造价管理办法》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C4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AD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A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F32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B6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2BB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D0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320217487000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AB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对房地产开发企业未依法承担所售商品房相应的质量保修责任，或者未按照规定将预留的工程质量保证金交由工程所在地住房和城乡建设行政主管部门管理的处罚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89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27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FA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71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4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293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AF3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71A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5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75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对未经批准从事城市生活垃圾经营性清扫、收集、运输或者处置活动</w:t>
            </w:r>
            <w:r>
              <w:rPr>
                <w:rFonts w:hint="default" w:ascii="Times New Roman" w:hAnsi="Times New Roman" w:eastAsia="仿宋_GB2312" w:cs="Times New Roman"/>
                <w:i w:val="0"/>
                <w:iCs w:val="0"/>
                <w:color w:val="000000"/>
                <w:kern w:val="0"/>
                <w:sz w:val="22"/>
                <w:szCs w:val="22"/>
                <w:u w:val="none"/>
                <w:lang w:val="en-US" w:eastAsia="zh-CN" w:bidi="ar"/>
              </w:rPr>
              <w:t xml:space="preserve"> </w:t>
            </w:r>
            <w:r>
              <w:rPr>
                <w:rFonts w:hint="eastAsia" w:ascii="方正仿宋_GBK" w:hAnsi="方正仿宋_GBK" w:eastAsia="仿宋_GB2312" w:cs="方正仿宋_GBK"/>
                <w:i w:val="0"/>
                <w:iCs w:val="0"/>
                <w:color w:val="000000"/>
                <w:kern w:val="0"/>
                <w:sz w:val="22"/>
                <w:szCs w:val="22"/>
                <w:u w:val="none"/>
                <w:lang w:val="en-US" w:eastAsia="zh-CN" w:bidi="ar"/>
              </w:rPr>
              <w:t>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19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4D0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《城市生活垃圾管理办法》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F1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C7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6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62C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23E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29F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7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320217484000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EA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对监理单位未审核建筑起重机械特种设备制造许可证、产品合格证、制造监督检验证明、备案证明等文件的处罚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E7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7C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C0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04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12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BA1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5A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BE8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7E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320217483000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A3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对建设单位伪造或者涂改施工许可证的处罚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9E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7A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《中华人民共和国行政许可法》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8C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E2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F6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BF5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A79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524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1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320217482000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3F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对建设单位隐瞒有关情况或者提供虚假材料申请施工许可证的处罚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9C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1C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《中华人民共和国行政许可法》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03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2D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0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965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B62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EE6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5A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320217481000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96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对房地产开发企业未取得资质等级证书或者超越资质等级从事房地产开发经营的处罚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35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34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《城市房地产开发经营管理条例》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3A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D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29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24D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DC6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126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B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320217480000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72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对城镇污水处理设施维护运营单位擅自停运城镇污水处理设施，未按照规定事先报告或者采取应急处理措施的处罚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DA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AA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AC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ED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09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BE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EB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381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46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C7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对未按照要求设置生活垃圾分类收集设施设备的处罚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63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D2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F6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49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3E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A76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FC4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83B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4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8E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对从事餐厨废弃物处置服务的企业未严格按照相关规定和技术标准，处置餐厨废弃物的处罚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3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9C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56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F8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67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F2A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78F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703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C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C05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对擅自在街道两侧和公共场地堆放物料的处罚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56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A5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F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4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9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7A4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625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192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A0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B7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对中标人不按照与招标人订立的合同履行义务，情节严重的处罚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44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24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32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97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2C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330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3D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DBB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3B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84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对中标人将中标项目转让给他人的，将中标项目肢解后分别转让给他人的，违反规定将中标项目的部分主体、关键性工作分包给他人的，或者分包人再次分包的处罚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3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5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A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AC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A5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3B8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475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C1E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B5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B8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对擅自在街道两侧和公共场地搭建临时性建（构）筑物或者其他设施的处罚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6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6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24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B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4A2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EEB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146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22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590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对从事城市生活垃圾经营性清扫、收集、运输、处置的企业，未经批准擅自停业、歇业的处罚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AE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26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《城市生活垃圾管理办法》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37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D4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1D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D6D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774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4DE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48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320217471000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F4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9D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7B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C8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2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6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CF1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EA5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9"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164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F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2E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对排水户以欺骗、贿赂等不正当手段取得排水许可的处罚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7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DC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《中华人民共和国行政许可法》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DB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24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A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1C6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69C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9B7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AB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BE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特种设备使用单位使用未取得许可生产，未经检验或者检验不合格的特种设备，或者国家明令淘汰、已经报废的特种设备的；特种设备出现故障或者发生异常情况，未对其进行全面检查、消除事故隐患，继续使用的；特种设备存在严重事故隐患，无改造、修理价值，或者达到安全技术规范规定的其他报废条件，未依法履行报废义务，并办理使用登记证书注销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9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D2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《中华人民共和国特种设备安全法》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8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4D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3F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AFF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CC7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1C5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23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54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对从事餐厨废弃物处置服务的企业未按照规定的时间和要求接收餐厨废弃物的处罚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28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CB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C4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FA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87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5CE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C31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D49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39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9A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对从事餐厨废弃物处置服务的企业生产的产品不符合相关质量标准的处罚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53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BD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A7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7D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1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F39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52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9C9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C6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D0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对从事餐厨废弃物处置服务的企业使用微生物菌剂处理餐厨废弃物，不符合国家有关规定并未采取相应的安全控制措施的处罚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37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C4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54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7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4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F26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F29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EB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31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8C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对随地吐痰、便溺，乱扔果皮、纸屑、烟头、口香糖、饮料罐、塑料袋等，乱倒污水、粪便，或者乱弃动物尸体的处罚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9F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3E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A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7B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7AE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788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A85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8A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41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对从事餐厨废弃物处置服务的企业在餐厨废弃物处置过程中产生的废水、废气、废渣等不符合环保标准，造成二次污染的处罚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53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B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66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44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A7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AF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B7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C6B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C9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952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对燃气用户及相关单位和个人改变燃气用途或者转供燃气的处罚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6D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16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D7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D4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53A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D68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79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A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320217460000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94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对燃气用户及相关单位和个人在不具备安全条件的场所使用、储存燃气的处罚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FD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3B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61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3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4E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9DA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3C6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18C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6E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74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对燃气用户及相关单位和个人擅自安装、改装、拆除户内燃气设施和燃气计量装置的处罚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F0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82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8D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16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5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31F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587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9A7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7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14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对擅自在城乡公共供水管网系统上直接取水的处罚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93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4C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6E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A0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801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5B7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D1A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96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AE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对产生或者使用有毒有害物质的单位将其生产用水管网系统与城市公共供水管网系统直接连接的处罚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1D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28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C7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F0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B5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A9B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A7D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190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2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05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对擅自将自建设施供水管网系统与城市公共供水管网系统连接的处罚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3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C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6E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51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EE8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387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605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25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ACC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对施工单位未按照规定配备相应的工程项目管理人员的处罚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E7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19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E8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58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A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2D7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2AA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A2D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35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080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对勘察、设计单位未按照规定参加工程相关验收并出具工程质量验收意见的处罚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F1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8C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22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52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27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B6A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994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45C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04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FD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对市容环卫责任人不履行市容环卫责任，未保持责任区内地面干净、立面整洁、设施完好的处罚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77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36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F1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C1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7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921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105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59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D6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6F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对燃气场站工程、市政中高压燃气管道工程的初步设计文件未按照省政府确定的项目管理权限报燃气主管部门审查批准的处罚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EC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6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DE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71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C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82C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D1A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512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71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320217451000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F7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对检测机构使用不能满足所开展建设工程质量检测活动要求的检测人员或者仪器设备的处罚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24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5A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32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03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81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201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0B2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C3F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3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320217449000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84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对在雨水、污水分流地区，建设单位、施工单位将雨水管网、污水管网相互混接的处罚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DD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53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9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70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5D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137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EB1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562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04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320217448000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C5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对在燃气设施保护范围内未与燃气经营者共同制定燃气设施保护方案，采取相应的安全保护措施，从事敷设管道、打桩、顶进、挖掘、钻探等可能影响燃气设施安全活动的处罚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B3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46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61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F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BD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9C5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55B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EA0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E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320217445000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FD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对燃气用户及相关单位和个人安装、使用不符合气源要求的燃气燃烧器具的处罚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20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11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D0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A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41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0D9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3DE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B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320217444000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380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对燃气用户及相关单位和个人将燃气管道作为负重支架或者接地引线的处罚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9D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1C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57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1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085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5D5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3ED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1A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320217443000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05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对对于实施生产许可证管理的净水剂及与制水有关的材料等，城市供水单位选用未获证企业产品的处罚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74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C2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《城市供水水质管理规定》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77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4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0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160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B8F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793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C5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320217442000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B6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对从事餐厨废弃物处置服务的企业未建立餐厨废弃物处置台账制度的处罚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2E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FF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B6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27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C0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795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46C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00F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55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4F6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对建筑材料、设备、构配件以及预拌混凝土、砂浆供应单位未在资质或者营业执照范围内供应合格的建筑材料、设备、构配件以及预拌混凝土、砂浆的处罚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80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34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F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6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C0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BD8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F9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1AD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A2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320217436000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B1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对擅自在城市道路上建设建筑物、构筑物的处罚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5E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49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1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AB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F8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522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E6C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FAD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A0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320217434000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0E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对擅自使用未经验收或者验收不合格的城市道路的处罚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06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8A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《城市道路管理条例》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7C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C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57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ADD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C3A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4A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07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320217432000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E7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对未经许可从事餐厨废弃物经营性处置活动的处罚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68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FF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0C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E3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E7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57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235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6EA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A9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6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对质量检测单位未将不合格检测报告在</w:t>
            </w:r>
            <w:r>
              <w:rPr>
                <w:rFonts w:hint="default" w:ascii="Times New Roman" w:hAnsi="Times New Roman" w:eastAsia="仿宋_GB2312" w:cs="Times New Roman"/>
                <w:i w:val="0"/>
                <w:iCs w:val="0"/>
                <w:color w:val="000000"/>
                <w:kern w:val="0"/>
                <w:sz w:val="22"/>
                <w:szCs w:val="22"/>
                <w:u w:val="none"/>
                <w:lang w:val="en-US" w:eastAsia="zh-CN" w:bidi="ar"/>
              </w:rPr>
              <w:t>24</w:t>
            </w:r>
            <w:r>
              <w:rPr>
                <w:rFonts w:hint="eastAsia" w:ascii="方正仿宋_GBK" w:hAnsi="方正仿宋_GBK" w:eastAsia="仿宋_GB2312" w:cs="方正仿宋_GBK"/>
                <w:i w:val="0"/>
                <w:iCs w:val="0"/>
                <w:color w:val="000000"/>
                <w:kern w:val="0"/>
                <w:sz w:val="22"/>
                <w:szCs w:val="22"/>
                <w:u w:val="none"/>
                <w:lang w:val="en-US" w:eastAsia="zh-CN" w:bidi="ar"/>
              </w:rPr>
              <w:t>小时内报送当地工程质量监督机构的处罚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DB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03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03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95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06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29E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7BF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C1F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5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87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对质量检测单位未按照有关工程建设标准和规范进行检测，或者检测数据未按照规定实时上传的处罚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06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29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A1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0D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6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45C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2AE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D30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F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4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对建筑起重机械使用单位未根据不同施工阶段、周围环境以及季节、气候的变化，对建筑起重机械采取相应的安全防护措施的处罚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1F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5C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86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88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0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C6E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355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ECC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B1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49D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对建筑起重机械安装单位未按照建筑起重机械安装、拆卸工程专项施工方案及安全操作规程组织安装、拆卸作业的处罚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97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A8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B9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B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3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BB1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D31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4E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E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D1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对绕过结算水表接管取水的处罚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AB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53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5D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3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2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B5C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030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CC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F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61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对擅自开启消火栓和消防防险装置取水的处罚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B5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0B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5E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2B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2C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CD0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748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5EB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B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6E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对违反有关规定使用淘汰便器水箱和配件的处罚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CA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91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《城市房屋便器水箱应用监督管理办法》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32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2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9D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15C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FCC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80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23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05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对未按照有关规定和标准配套建设环境卫生设施的处罚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82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18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51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E9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5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642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FA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E0B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4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E7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对建筑起重机械安装单位未按照规定建立建筑起重机械安装、拆卸工程档案的处罚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03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33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83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94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DC7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9EC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233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C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3E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对从事餐厨废弃物收集、运输服务的企业未将收集的餐厨废弃物运到符合规定的餐厨废弃物处置场所的处罚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88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7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D3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04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1F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91A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418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E4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0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320217420000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65B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对从事餐厨废弃物收集、运输服务的企业未按照环境卫生作业标准和规范，在规定的时间内及时收集、运输餐厨废弃物的处罚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70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68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EF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76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8D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C96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ABD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0BF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A6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1D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对配套建设的节约用水设施，未经验收或者验收不合格仍投入使用的处罚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7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C3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66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49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F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CDF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CB8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3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D3C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D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3B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对排水单位或者个人不缴纳污水处理费的处罚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4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C1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6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5B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FD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DF8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36B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163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5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20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对擅自倾倒、堆放、丢弃、遗撒污泥的处罚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7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7C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5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8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636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EAB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133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D5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41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对施工单位在施工前未书面告知负责特种设备安全监督管理的部门即行施工的，或者在验收后三十日内未将相关技术资料和文件移交特种设备使用单位的处罚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43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90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《中华人民共和国特种设备安全法》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1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0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F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E9F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7F2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6"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40E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F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B0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对建设单位未在建筑物明显部位设置永久性标牌，并载明建设、勘察、设计、施工、监理等单位名称和项目负责人姓名的处罚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B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1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5E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23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212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F0E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72B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7C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A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对擅自拆除、改动城镇排水与污水处理设施的处罚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A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3E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6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1C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11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DD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C4C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D7A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6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B0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对随意倾倒、抛撒、堆放或者焚烧生活垃圾的处罚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7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9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9E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6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5C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1A9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F0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96D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D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0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对擅自设立弃置场受纳建筑垃圾的处罚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16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49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《城市建筑垃圾管理规定》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F4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60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1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D13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1AB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7EA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2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DE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对城镇排水与污水处理设施维护运营单位未按照国家有关规定履行日常巡查、维修和养护责任，保障设施安全运行的处罚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8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5C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F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C5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0D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365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6"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65C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9A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0C1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对燃气经营者不按照燃气经营许可证的规定从事燃气经营活动的处罚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17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A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36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BB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CE7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EB4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27B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D1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87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对招标人将必须进行招标的项目不招标的、将必须进行招标的项目化整为零或者以其他方式规避招标的处罚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9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A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A2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7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5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DFE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43B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200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6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22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FB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53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3A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7E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6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4F8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A8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4"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023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6E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320217394000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C1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对排水户不按照污水排入排水管网许可证的要求排放污水的处罚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CB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94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8C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B5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91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1C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79D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1D3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98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320217393000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113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对排水户未取得污水排入排水管网许可证向城镇排水设施排放污水的处罚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B7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B8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A0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8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F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DA7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D70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5C1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4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320217392000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F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对城镇排水与污水处理设施覆盖范围内的排水单位和个人，未按照国家有关规定将污水排入城镇排水设施，或者在雨水、污水分流地区将污水排入雨水管网的处罚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C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E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C9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2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F5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D3D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32A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688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CC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320217391000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E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对建筑材料、设备、构配件以及预拌混凝土、砂浆供应单位未按照规定到所在地住房和城乡建设行政主管部门办理影响建筑主体结构质量安全和使用功能的主要建筑材料的登记手续的处罚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D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B7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D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FB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467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EEB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34D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65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320217390000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D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对施工单位配备的项目经理擅自变更或者离岗的处罚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1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08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A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D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C7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21F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DF8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50D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F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320217388000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FE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对排水户拒不接受水质、水量监测或者妨碍、阻挠城镇排水主管部门依法监督检查的处罚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2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8C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《城镇污水排入排水管网许可管理办法》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FB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DB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9A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88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95D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3D7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0E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320217387000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A1D4">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对排水户因发生事故或者其他突发事件，排放的污水可能危及城镇排水与污水处理设施安全运行，没有立即暂停排放，未采取措施消除危害，或者并未按规定及时向城镇排水主管部门等有关部门报告的处罚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86D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6E6F">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《城镇污水排入排水管网许可管理办法》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6384">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54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E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07E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AF8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F56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28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1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特种设备生产、经营、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1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C4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《中华人民共和国特种设备安全法》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E2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23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57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BA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B1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AA2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0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320217383000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9E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对有关单位未与施工单位、设施维护运营单位等共同制定设施保护方案，并采取相应的安全防护措施的处罚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C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A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FE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95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6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67D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3F5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E81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3F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320217382000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7A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对供水单位未按照规定开展水质检测工作的处罚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2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E5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A0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1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13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24C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037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922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5C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320217381000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D8F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对供水单位违反规定擅自停止供水或者未履行停止供水通知义务的处罚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08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B0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E8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DC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E1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EC9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2CF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138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FA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320217380000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FB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施工单位在关键部位、关键工序隐蔽验收合格后未及时填写验收记录并由专人签字的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14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B5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4F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2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F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D43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EF1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503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4A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8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对违背客观、公正和诚实信用原则出具工程造价咨询成果文件的处罚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8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CC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《江苏省建设工程造价管理办法》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5D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0F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E6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4CB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A86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42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E1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DC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对从事危及城镇排水与污水处理设施安全的活动的处罚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AC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29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2D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F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45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384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565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C96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C5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DE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对燃气经营者未履行必要告知义务擅自停止供气、调整供气量，或者未经审批擅自停业或者歇业的处罚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70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53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BE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13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7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E8C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D3A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36F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22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2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对饲养宠物、信鸽或者投喂犬、猫等动物，未保持环境整洁的处罚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D4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43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35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F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B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7AD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90B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FD5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4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80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对在城市建成区露天焚烧落叶的处罚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3F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DE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《中华人民共和国大气污染防治法》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E6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E1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81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F3C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BBA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FB2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FE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EA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对城镇污水处理设施维护运营单位未按照国家有关规定检测进出水水质的，或者未报送污水处理水质和水量、主要污染物削减量等信息和生产运营成本等信息的处罚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F7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86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《城镇排水与污水处理条例》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5A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07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2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69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E1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29C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88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05A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对工程施工单位未按照规定对施工过程中产生的固体废物进行利用或者处置的处罚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F2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08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FB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E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4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586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E39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2D9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02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320217370000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EC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对施工单位将建筑垃圾交给个人或者未经核准从事建筑垃圾运输的单位处置的处罚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C7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A7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《城市建筑垃圾管理规定》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55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C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9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F91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561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DDA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A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320217369000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E1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对处置超出核准范围的建筑垃圾的处罚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CF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2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《城市建筑垃圾管理规定》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8A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85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F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0D7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490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493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CB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320217367000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72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对在沉淀池、贮水池保护范围内设置排污管道或者有毒有害场所的处罚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3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A7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D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3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D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6B0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6CA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852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9E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320217366000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88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对供水单位未按照规定对供水设施进行清洗、消毒的处罚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1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E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《江苏省城乡供水管理条例》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4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5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B1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710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5E6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522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44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EC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对新建、改建、扩建的饮用水供水工程项目未经建设行政主管部门设计审查和竣工验收而擅自建设并投入使用的处罚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8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42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bookmarkStart w:id="1" w:name="OLE_LINK2"/>
            <w:r>
              <w:rPr>
                <w:rFonts w:hint="eastAsia" w:ascii="方正仿宋_GBK" w:hAnsi="方正仿宋_GBK" w:eastAsia="仿宋_GB2312" w:cs="方正仿宋_GBK"/>
                <w:i w:val="0"/>
                <w:iCs w:val="0"/>
                <w:color w:val="000000"/>
                <w:kern w:val="0"/>
                <w:sz w:val="22"/>
                <w:szCs w:val="22"/>
                <w:u w:val="none"/>
                <w:lang w:val="en-US" w:eastAsia="zh-CN" w:bidi="ar"/>
              </w:rPr>
              <w:t>《生活饮用水卫生监督管理办法</w:t>
            </w:r>
            <w:bookmarkEnd w:id="1"/>
            <w:r>
              <w:rPr>
                <w:rFonts w:hint="eastAsia" w:ascii="方正仿宋_GBK" w:hAnsi="方正仿宋_GBK" w:eastAsia="仿宋_GB2312" w:cs="方正仿宋_GBK"/>
                <w:i w:val="0"/>
                <w:iCs w:val="0"/>
                <w:color w:val="000000"/>
                <w:kern w:val="0"/>
                <w:sz w:val="22"/>
                <w:szCs w:val="22"/>
                <w:u w:val="none"/>
                <w:lang w:val="en-US" w:eastAsia="zh-CN" w:bidi="ar"/>
              </w:rPr>
              <w:t>》</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00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7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3A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932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383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5DE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7B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06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对停工场地不及时整理并作必要覆盖或者竣工后不及时清理、平整场地的处罚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7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C6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F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67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87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D82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9D1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31D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10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320217362000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FE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对出租住房，没有以原设计的房间为最小出租单位的；人均居住建筑面积低于当地人民政府规定的最低标准的；厨房、卫生间、阳台、地下储藏间出租供人租住的；以上违法行为逾期不改正的处罚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D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BC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《商品房屋租赁管理办法》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5A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6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9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0E6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8D2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9F1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C5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320217361000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58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对房地产估价机构及其估价人员应当回避未回避的处罚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D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1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《房地产估价机构管理办法》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3C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6A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DE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952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0B8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4A3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61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320217360000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FC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对分支机构不以设立该分支机构的房地产估价机构名义承揽估价业务的处罚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7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9D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《房地产估价机构管理办法》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0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6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1D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643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2A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645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61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320217358000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66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对依法必须进行招标的项目，招标人违法与投标人就投标价格、投标方案等实质性内容进行谈判的处罚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8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6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36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8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A0A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C9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49B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7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320217357000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C9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对投标人以他人名义投标或者以其他方式弄虚作假，骗取中标的处罚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4B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96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83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8B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F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C46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EA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128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C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39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对监理单位未监督安装单位执行建筑起重机械安装、拆卸工程专项施工方案情况的处罚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8B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C9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E7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E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1AC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76E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F30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6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320217352000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DF7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对勘察、设计、施工、工程监理单位允许其他单位或者个人以本单位名义承揽工程的处罚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67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B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E3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2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2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CC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965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F58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8A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320217351000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05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对在工程发包与承包中索贿、受贿、行贿的处罚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56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B6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《中华人民共和国建筑法》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9B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CC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43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BA4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BE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FB6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7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320217350000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0D8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对勘察、设计、施工、工程监理单位未取得资质证书承揽工程的处罚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06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C5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F9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4C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73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34C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EFE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F7C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0A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320217349000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E9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对侵占、毁损、擅自拆除、移动燃气设施或者擅自改动市政燃气设施的处罚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D4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D3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87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49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5E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D41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395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B5C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48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320217348000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36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对将餐厨废弃物排入雨水管道、污水排水管道和公共厕所的处罚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70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2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E7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0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BB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E5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F05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198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320217346000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F5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对监理单位未审核建筑起重机械安装单位、使用单位的资质证书、安全生产许可证和特种作业人员的特种作业操作资格证书的处罚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95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89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2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B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FD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56B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D8D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A32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7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320217342000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BF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对未按照规定对城市桥梁进行养护维修的处罚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28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59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《城市桥梁检测和养护维修管理办法》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A8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7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716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08D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C7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C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320217341000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0B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工程交易中心未制定章程和规则，未及时、准确地发布工程信息，采取歧视性的措施限制或者排斥符合条件的单位参加竞争，取代招标投标等管理机构的监督职能，取代招标人依法组织招标的权利，行使工程招标代理机构的职能等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6F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97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《江苏省建筑市场管理条例》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C7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4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3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252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7C6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7"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51F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6E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BF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对工程建设中介服务机构同时接受发包人和承包人对同一工程项目的有关业务委托的处罚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5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《江苏省建筑市场管理条例》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54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68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8A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B2A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E6A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5DA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0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1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对监理单位未监督检查建筑起重机械的使用情况的处罚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83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52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F4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A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F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05F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BD8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C73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CA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992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对房地产估价机构违反房地产估价规范和标准的处罚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D3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C1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《房地产估价机构管理办法》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3B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42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A5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312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33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6DB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C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62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对在城市绿地范围内进行拦河截溪、取土采石、设置垃圾堆场、排放污水以及其他对城市生态环境造成破坏活动的处罚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95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5E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《城市绿线管理办法》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E6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24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C0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D9F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119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190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95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320217336000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EB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对在燃气设施安全保护范围内进行爆破、使用明火等作业以及擅自钻探、开挖、取土的处罚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F5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8B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D4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DA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BC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2F3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ECA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6B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B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320217335000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6F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建筑起重机械使用单位未制定建筑起重机械生产安全事故应急救援预案的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F3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6E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3A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8B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59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4E8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2B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765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CE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320217334000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66A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对招标代理机构违法泄露应当保密的与招标投标活动有关的情况和资料的，或者与招标人、投标人串通损害国家利益、社会公共利益或者他人合法权益的处罚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19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48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BA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2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8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C7B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1F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AC9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95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320217333000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BF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对瓶装燃气经营者未在充装后的燃气气瓶上标明充装单位和服务电话的处罚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3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E3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0E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DE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CE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708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F8E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28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F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FB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对房地产估价机构未经委托人书面同意擅自转让受托的估价业务的处罚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BD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9C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《房地产估价机构管理办法》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80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F0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6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7EB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A2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BB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5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5D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对将不准上市出售的已购公有住房和经济适用住房上市出售的处罚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8B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C3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《已购公有住房和经济适用住房上市出售管理暂行办法》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C8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1F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9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0D9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ADA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D6A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A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75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对房地产中介服务机构代理销售不符合销售条件的商品房的处罚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8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25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4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5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A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19C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71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68D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BE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D2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对房地产开发企业委托没有资格的机构代理销售商品房的处罚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E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3C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B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A9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4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DC0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18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79B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97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656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对房地产开发企业未按照规定向买受人明示《商品房销售管理办法》、《商品房买卖合同示范文本》、《城市商品房预售管理办法》的处罚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48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2D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B5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F5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6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DEA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F3E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048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D2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52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对从事工程建设中介服务的执业人员同时在两个以上的中介服务机构执业的处罚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75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E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《江苏省建筑市场管理条例》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3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F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D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C75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A5A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442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BB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38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对建筑起重机械使用单位擅自在建筑起重机械上安装非原制造厂制造的标准节和附着装置的处罚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0F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88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《建筑起重机械安全监督管理规定》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55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C4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1D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89A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13B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DD3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BE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88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对施工单位违反工程建设强制性标准的处罚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51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8C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《实施工程建设强制性标准监督规定》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79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1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6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8C7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A01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16A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E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D9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对建设单位采用虚假证明文件办理工程竣工验收备案的处罚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5F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DF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《房屋建筑和市政基础设施工程竣工验收备案管理办法》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92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D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09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5B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7E4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56E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81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8B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对违规设立房地产估价分支机构的处罚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27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B5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《房地产估价机构管理办法》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99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4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1C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2F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761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1E3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1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04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对从事餐厨废弃物收集、运输服务的企业未建立餐厨废弃物收集、运输台账制度，或收集、运输台账未按照规定每月向当地人民政府市容环境卫生主管部门报送的处罚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1B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0B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71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58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0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0AF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2A9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CB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F1B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对从事餐厨废弃物收集、运输服务的企业用于收集、运输餐厨废弃物的车辆，未使用全密闭自动卸载车辆，且未喷涂规定的标识标志的处罚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62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9B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F2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32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05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329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5E0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9F8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79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21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对存放气瓶的场所与公共建筑和居民住宅建筑的距离不符合国家和省规定的安全要求的处罚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4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3A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66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B5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5D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47B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715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60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F5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4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对招标人或其委托的招标代理机构在招标公告中有关获取招标文件的时限和办法的规定明显不合理的处罚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7E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7A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12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D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E4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9D5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3B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51B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A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CF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对城市供水单位、二次供水管理单位未按规定对非生活饮用水进行水质检测或者委托检测的处罚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2C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62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《城市供水水质管理规定》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58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A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C5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608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0CD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459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3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5B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对建筑材料、设备、构配件以及预拌混凝土、砂浆供应单位未及时提供真实的建筑材料、设备、构配件以及预拌混凝土、砂浆的质量合格证明文件和检测报告的处罚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D8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5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《江苏省房屋建筑和市政基础设施工程质量监督管理办法》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B1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0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B47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F17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4C8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66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320217298000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1E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对用户擅自转供城乡公共供水或者将居民生活饮用水改作其他用水的处罚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9A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34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《城市供水条例》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8A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FF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1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069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A3C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1BF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4F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320217297000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3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对未将餐厨废弃物与非餐厨废弃物分类存放的处罚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4F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E0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8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3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C2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015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F4E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9B4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AC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320217296000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DD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对未使用符合标准的收集容器存放餐厨废弃物的处罚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2A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FA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E7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49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FC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DDE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147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89C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5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320217293000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68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对依法应当公开招标而采用邀请招标的处罚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B4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84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《中华人民共和国招标投标法实施条例》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B7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8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F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990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16B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4F6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EC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320217292000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B0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对从事车辆清洗、修理以及废品收购、废弃物接纳未保持经营场所和周围环境卫生整洁的处罚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0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9A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D7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7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BD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6B1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B7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941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7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BF8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对未按照规定制定城市桥梁的安全抢险预备方案的处罚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7A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E9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《城市桥梁检测和养护维修管理办法》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DB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B3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33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6CB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D6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1F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E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320217285000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4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对未按照规定委托具有相应资格的机构对城市桥梁进行检测评估的处罚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6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C0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《城市桥梁检测和养护维修管理办法》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F4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1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13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EAD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F9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DCB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38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320217284000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0B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对施工单位在施工中偷工减料，使用不合格的建筑材料、建筑构配件和设备，或者有不按照工程设计图纸或者施工技术标准施工的其他行为的处罚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C3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43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3B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4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C0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F5E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F85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415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B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320217281000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DB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对建设单位擅自将验收不合格的工程交付使用的处罚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4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55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EC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8D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F8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B5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8B2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841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0A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320217278000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22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对建设单位将拆除工程发包给不具有相应资质等级的施工单位的处罚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D2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FB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58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D5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DB9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19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A5C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B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320217274000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02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对生产经营单位未将事故隐患排查治理情况如实记录或者未向从业人员通报的处罚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1F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40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6D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B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8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BDC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FCD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138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67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320217273000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3F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对生产经营单位未如实记录安全生产教育和培训情况的处罚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02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7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49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83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88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5E4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F92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2E9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0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320217272000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4F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对生产经营单位的决策机构、主要负责人或者个人经营的投资人未保证安全生产所必需的资金投入，致使生产经营单位不具备安全生产条件的处罚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1F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26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6B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1F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6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F6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8D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581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A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320217271000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CE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对物业服务企业未将物业承接查验情况在物业管理区域内显著位置公告的处罚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0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12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5F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A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88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52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F90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C2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1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320217267000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6E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对工程监理企业在监理过程中实施商业贿赂的处罚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C2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8F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《工程监理企业资质管理规定》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2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A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6C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082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BC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41B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AF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320217266000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3CB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对建筑施工企业伪造、变造、倒卖、出租、出借或者以其他形式非法转让建筑业企业资质证书的处罚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29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72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w:t>
            </w:r>
            <w:r>
              <w:rPr>
                <w:rFonts w:hint="eastAsia" w:ascii="方正仿宋_GBK" w:hAnsi="方正仿宋_GBK" w:cs="方正仿宋_GBK"/>
                <w:i w:val="0"/>
                <w:iCs w:val="0"/>
                <w:color w:val="000000"/>
                <w:kern w:val="0"/>
                <w:sz w:val="22"/>
                <w:szCs w:val="22"/>
                <w:u w:val="none"/>
                <w:lang w:val="en-US" w:eastAsia="zh-CN" w:bidi="ar"/>
              </w:rPr>
              <w:t>中华人民共和国</w:t>
            </w:r>
            <w:r>
              <w:rPr>
                <w:rFonts w:hint="eastAsia" w:ascii="方正仿宋_GBK" w:hAnsi="方正仿宋_GBK" w:eastAsia="仿宋_GB2312" w:cs="方正仿宋_GBK"/>
                <w:i w:val="0"/>
                <w:iCs w:val="0"/>
                <w:color w:val="000000"/>
                <w:kern w:val="0"/>
                <w:sz w:val="22"/>
                <w:szCs w:val="22"/>
                <w:u w:val="none"/>
                <w:lang w:val="en-US" w:eastAsia="zh-CN" w:bidi="ar"/>
              </w:rPr>
              <w:t>建筑法》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F5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4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16D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E2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648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37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9D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对建设单位对业主要求承租的车位、车库只售不租的处罚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73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FE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44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D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1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8E8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E29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B4D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54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30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对设计单位未按照超限高层建筑工程抗震设防审批意见进行施工图设计的处罚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CF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4A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69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6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E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F62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116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3E3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D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320217258000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01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对工程造价咨询企业转包承接的工程造价咨询业务的处罚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3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45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《工程造价咨询企业管理办法》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3F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1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1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623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FE9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426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98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D2A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对建筑业企业恶意拖欠分包企业工程款或者劳务人员工资的处罚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7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1C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《建筑业企业资质管理规定》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B4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98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6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174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3F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A4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8A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320217253000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33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对施工单位在施工组织设计中未编制安全技术措施、施工现场临时用电方案或者专项施工方案的处罚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DF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6E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FE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9E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09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183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4E1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1A8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5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320217250000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E71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对工程监理企业未按照规定要求提供信用档案信息的处罚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4A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75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《工程监理企业资质管理规定》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57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95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9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2B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81F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D16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01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320217247000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D1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对建筑业企业未按照规定要求提供信用档案信息的处罚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B2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26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《建筑业企业资质管理规定》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A2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1A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C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08B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31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F82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D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320217246000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566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对建筑业企业在接受监督检查时，不如实提供有关材料，或者拒绝、阻碍监督检查的处罚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44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4D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《建筑业企业资质管理规定》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5A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B1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E2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EC0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342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21A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B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320217242000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871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对工程造价咨询企业以给予回扣、恶意压低收费等方式进行不正当竞争的处罚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E0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97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《工程造价咨询企业管理办法》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BA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C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84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1B6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2D3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2E6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55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320217241000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28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对聘用单位为申请人提供虚假注册材料的处罚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9C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85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《注册造价工程师管理办法》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77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8B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F6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0C9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97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239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CD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4C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对房地产经纪机构和房地产经纪人员侵占、挪用房地产交易资金的处罚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01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27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《房地产经纪管理办法》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5D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D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4B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EE9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B72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3A0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15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6E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对房地产经纪机构和房地产经纪人员改变房屋内部结构分割出租的处罚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A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A6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《房地产经纪管理办法》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9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14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2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C22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DD1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987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52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320217236000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2E3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对房地产经纪机构和房地产经纪人员为交易当事人规避房屋交易税费等非法目的，就同一房屋签订不同交易价款的合同提供便利的处罚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60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5A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《房地产经纪管理办法》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DF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9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F70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2F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E7E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6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320217234000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14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对将已购公有住房和经济适用住房上市出售后，该户家庭又以非法手段按照成本价（或者标准价）购买公有住房或者政府提供优惠政策建设的住房的处罚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5B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DB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《已购公有住房和经济适用住房上市出售管理暂行办法》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91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A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0A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D1E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63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92F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65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320217233000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79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对施工单位未向作业人员提供安全防护用具和安全防护服装的处罚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F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60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49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D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AC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C05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0C1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1B2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8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A79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对工程造价咨询企业同时接受招标人和投标人或两个以上投标人对同一工程项目的工程造价咨询业务的处罚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F4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D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《工程造价咨询企业管理办法》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87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AE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66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04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C27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FA5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4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2F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对工程造价咨询企业跨省、自治区、直辖市承接业务不备案的处罚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DB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B6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《工程造价咨询企业管理办法》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CC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28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7C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3C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28C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D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3C6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对房地产开发企业未按照规定的现售条件现售商品房的处罚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11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CF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AC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B3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7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D0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96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791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4B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EA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对勘察、设计单位未依据项目批准文件，城乡规划及专业规划，国家规定的建设工程勘察、设计深度要求编制建设工程勘察、设计文件的处罚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C7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4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《建设工程勘察设计管理条例》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33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6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3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B57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96D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879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5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320217220000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3A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对施工单位施工现场临时搭建的建筑物不符合安全使用要求的处罚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2F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73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0C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B0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E6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D7E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084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404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A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F3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对工程监理单位与建设单位或者建筑施工企业串通，弄虚作假、降低工程质量的处罚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09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8E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3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0C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0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C6C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3C6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6D6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C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9B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对建设单位将建设工程发包给不具有相应资质等级的勘察、设计、施工单位或者委托给不具有相应资质等级的工程监理单位等的处罚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54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03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36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9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DE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578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7A7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2CA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1F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DE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对房地产开发企业未按规定将测绘成果或者需要由其提供的办理房屋权属登记的资料报送房地产行政主管部门的处罚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55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73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9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F1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BF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1AD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B6E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E47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D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74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对房地产开发企业在未解除商品房买卖合同前将作为合同标的物的商品房再行销售给他人的处罚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E6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F5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32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CB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1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2AD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C90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BCD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87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98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对建设单位未按照国家规定将竣工验收报告、有关认可文件或者准许使用文件报送备案的处罚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7C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87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71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8E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2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8C7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722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6FE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5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AC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对施工单位使用未经验收或者验收不合格的施工起重机械和整体提升脚手架、模板等自升式架设设施的处罚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78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B8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2F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DC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0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C64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A0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CEE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D3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1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对安全防护用具、机械设备、施工机具及配件在进入施工现场前未经查验或者查验不合格即投入使用的处罚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E1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18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ED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F4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1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29C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901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B95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01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86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对施工单位未对因建设工程施工可能造成损害的毗邻建筑物、构筑物和地下管线等采取专项防护措施的处罚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90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ED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22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8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9A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88F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D46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EE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D3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320217200000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7B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对施工单位在尚未竣工的建筑物内设置员工集体宿舍的处罚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1E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B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E5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E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D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A69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C6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211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DA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3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对工程监理单位未依照法律、法规和工程建设强制性标准实施监理的处罚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D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5C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88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F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AE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80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CDA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0A1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52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320217190000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8A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C9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F6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95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F9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B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518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8FC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C75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0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320217189000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45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对施工单位未根据不同施工阶段和周围环境及季节、气候的变化，在施工现场采取相应的安全施工措施，或者在城市市区内的建设工程的施工现场未实行封闭围挡的处罚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ED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65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6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CB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8A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9F5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C9C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E77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6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320217188000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F0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对建设单位明示或者暗示施工单位使用不合格的建筑材料、建筑构配件和设备的处罚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E3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3A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DD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8B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9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292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21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6D1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CC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EB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对建设项目必须实行工程监理而未实行工程监理的处罚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E3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8C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0C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E8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63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DB9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FBC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B8F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80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320217184000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9A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对未经批准在历史文化名城、名镇、名村保护范围内拆除历史建筑以外的建筑物、构筑物或者其他设施，或者在活动过程中对传统格局、历史风貌或者历史建筑构成破坏性影响的的处罚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71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9B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C8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20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86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EEF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E51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954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6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320217181000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56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对施工单位未对建筑材料、建筑构配件、设备和商品混凝土进行检验，或者未对涉及结构安全的试块、试件以及有关材料取样检测的处罚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D2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24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55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2A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2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5FB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DE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87C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B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320217180000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7A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对工程监理企业涂改、伪造、出借、转让工程监理企业资质证书的处罚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E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B0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《工程监理企业资质管理规定》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13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8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1E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826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D18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D6C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8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320217179000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C0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对在历史建筑上刻划、涂污的处罚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F0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14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5F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D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A7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EA8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76B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47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EA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320217178000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16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历史文化名城、名镇、名村保护范围内开山、采石、开矿等破坏传统格局和历史风貌，占用保护规划确定保留的园林绿地、河湖水系、道路、修建生产、储存爆炸性、易燃性、放射性、毒害性、腐蚀性物品的工厂、仓库等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E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98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FF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9C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19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5FF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F29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1"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05E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C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320217170000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73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对主要负责人、项目负责人未按规定履行安全生产管理职责的处罚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8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《建筑施工企业主要负责人、项目负责人和专职安全生产管理人员安全生产管理规定》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7C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B6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EA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5D2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5D1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736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1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320217167000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0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对建设单位未向建设行政主管部门移交建设项目档案的处罚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FA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ED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39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6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9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73D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4C3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D32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E2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320217166000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69E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对建设单位将不合格建设工程按照合格工程验收的处罚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49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BB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6B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2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C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BC8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EF9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C02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BC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CD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对以欺骗、贿赂等不正当手段取得建设工程质量检测机构资质证书的处罚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F0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5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《中华人民共和国行政许可法》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9E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1D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5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D11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13A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9ED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90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320217160000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F2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对中标人无正当理由不与招标人订立合同，在签订合同时向招标人提出附加条件，或者不按照招标文件要求提交履约保证金的处罚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BB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21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《中华人民共和国招标投标法实施条例》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C3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E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F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E36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53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EC1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8F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F2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对燃气经营者倒卖、抵押、出租、出借、转让、涂改燃气经营许可证的处罚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A8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64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62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07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CA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380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CBC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40D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4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320217158000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9B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对燃气经营者拒绝向市政燃气管网覆盖范围内符合用气条件的单位或者个人供气的处罚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3C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E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42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A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C7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FAA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D62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CEF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D4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320217156000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EEA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对施工起重机械和整体提升脚手架、模板等自升式架设设施安装完毕后，安装单位未向施工单位进行安全使用说明，办理移交手续的处罚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69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A2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4C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0C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6BC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AA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07C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4E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320217155000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C2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对施工起重机械和整体提升脚手架、模板等自升式架设设施安装完毕后，安装单位未出具自检合格证明或者出具虚假证明的处罚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5A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B5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99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6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654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DDE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244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9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320217153000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A8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对涉及建筑主体或者承重构变动的装修工程没有设计方案擅自施工的处罚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E0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3A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39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5F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4F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112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A00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380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F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320217151000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1B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对生产经营单位未采取措施消除事故隐患的处罚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9F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25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2C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8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B08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0C5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D7E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A2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320217150000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5AC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对生产经营单位未建立事故隐患排查治理制度，或者重大事故隐患排查治理情况未按照规定报告的处罚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57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4C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0C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6B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09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A62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1F7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425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6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320217149000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6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对生产经营单位未对安全设备进行经常性维护、保养和定期检测的处罚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32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F4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DF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3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53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8B6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B58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F9A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8F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320217148000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9C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对生产经营单位安全设备的安装、使用、检测、改造和报废不符合国家标准或者行业标准的处罚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6D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70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10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9A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E4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E53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70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AA2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D6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320217146000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4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对房地产开发企业采取售后包租或者变相售后包租方式销售未竣工商品房的处罚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E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85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94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F0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33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6B0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BB6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75C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4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320217145000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CE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对房地产开发企业返本销售或者变相返本销售商品房的处罚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0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A7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35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F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3A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052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D8B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16B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D4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320217143000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73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对施工单位挪用列入建设工程概算的安全生产作业环境及安全施工措施所需费用的处罚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E9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845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6D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1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117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7E6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DD3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C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320217141000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20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对将建筑垃圾混入生活垃圾的处罚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E2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38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《城市建筑垃圾管理规定》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BE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B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43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5A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D7B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83F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5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A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对工程施工单位未编制建筑垃圾处理方案报备案，或者未及时清运施工过程中产生的固体废物的处罚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6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9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3F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2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1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269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6A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07E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40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9F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对运输散装、流体物料的车辆，未采取密闭或者其他措施防止物料泄漏、遗撒，或者车轮带泥行驶的处罚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B0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64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《江苏省大气污染防治条例》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1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1A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8A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580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8ED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FCF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9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02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对排水户名称、法定代表人等其他事项变更，未按本办法规定及时向城镇排水主管部门申请办理变更的处罚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5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26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《城镇污水排入排水管网许可管理办法》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C3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F3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F08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D90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E73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6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320217132000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对施工单位使用国家明令淘汰、禁止使用的危及施工安全的工艺、设备、材料的处罚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71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BB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1E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3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6C3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4C0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2B7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9D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40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对为建设工程提供机械设备和配件的单位未按照安全施工的要求配备齐全有效的保险、限位等安全设施和装置的处罚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E3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F9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60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0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3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2A6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3C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B04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C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CCF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对注册执业人员未执行法律、法规和工程建设强制性标准的处罚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2C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65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8E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9F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D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14F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73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162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E5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320217119000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F9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对施工单位未设立安全生产管理机构、配备专职安全生产管理人员或者分部分项工程施工时无专职安全生产管理人员现场监督的处罚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CB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7D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21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1E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D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0B3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59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1C4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4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47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对擅自设置、移动、涂改或者损毁历史文化街区、名镇、名村标志牌的处罚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D7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EF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5D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6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2B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1D2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D41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AD5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08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9A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对经过检测评估，确定城市桥梁的承载能力下降，但尚未构成危桥或者判定为危桥，城市桥梁产权人和委托管理人未按规定采取措施的处罚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44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C4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《城市桥梁检测和养护维修管理办法》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92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B7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6B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28B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1A5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8BA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77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CDB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对超限机动车辆、履带车、铁轮车等擅自经过城市桥梁的处罚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0A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45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《城市桥梁检测和养护维修管理办法》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12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1F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6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FFC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433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415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25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8E2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对房地产开发企业分割拆零销售商品住宅的处罚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9F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F6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DC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44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21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3B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7B8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2"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FCE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F0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A5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对生产经营单位将生产经营项目、场所、设备发包或者出租给不具备安全生产条件或者相应资质的单位或者个人的处罚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E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80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08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6E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49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81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EAB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2"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CC8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DA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F8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对施工单位未按照规定在施工起重机械和整体提升脚手架、模板等自升式架设设施验收合格后登记的处罚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57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B3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94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3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7FB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2B4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8"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0B5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0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A6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对城镇污水处理设施维护运营单位或者污泥处理单位对污泥流向、用途、用量等未进行跟踪、记录，或者处理后的污泥不符合国家有关标准的处罚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55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FB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0E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D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8D5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2D9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BB8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7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320217099000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33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特种设备使用单位使用特种设备未按照规定办理使用登记的；未建立特种设备安全技术档案或者安全技术档案不符合规定要求，或者未依法设置使用登记标志、定期检验标志的；未对其使用的特种设备进行经常性维护保养和定期自行检查，或者未对其使用的特种设备的安全附件、安全保护装置进行定期校验、检修，并作出记录的；未制定特种设备事故应急专项预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75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02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《中华人民共和国特种设备安全法》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0C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62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05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FA3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DD1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7A4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4C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320217098000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DA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对用贮罐、槽车直接向气瓶充装燃气或者用气瓶相互倒灌燃气的处罚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DE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9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66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5E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72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43F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D03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EF7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0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56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方正仿宋_GBK" w:hAnsi="方正仿宋_GBK" w:eastAsia="仿宋_GB2312" w:cs="方正仿宋_GBK"/>
                <w:i w:val="0"/>
                <w:iCs w:val="0"/>
                <w:color w:val="000000"/>
                <w:kern w:val="0"/>
                <w:sz w:val="22"/>
                <w:szCs w:val="22"/>
                <w:u w:val="none"/>
                <w:lang w:val="en-US" w:eastAsia="zh-CN" w:bidi="ar"/>
              </w:rPr>
              <w:t>安管人员</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方正仿宋_GBK" w:hAnsi="方正仿宋_GBK" w:eastAsia="仿宋_GB2312" w:cs="方正仿宋_GBK"/>
                <w:i w:val="0"/>
                <w:iCs w:val="0"/>
                <w:color w:val="000000"/>
                <w:kern w:val="0"/>
                <w:sz w:val="22"/>
                <w:szCs w:val="22"/>
                <w:u w:val="none"/>
                <w:lang w:val="en-US" w:eastAsia="zh-CN" w:bidi="ar"/>
              </w:rPr>
              <w:t>涂改、倒卖、出租、出借或者以其他形式非法转让安全生产考核合格证书的处罚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A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A6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《建筑施工企业主要负责人、项目负责人和专职安全生产管理人员安全生产管理规定》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D5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3A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B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FC8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0D5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C7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5F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320217094000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28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对擅自使用没有国家技术标准而又未经审定通过的新技术、新材料，或者将不适用于抗震设防区的新技术、新材料用于抗震设防区，或者超出经审定的抗震烈度范围的处罚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A2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9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《房屋建筑工程抗震设防管理规定》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53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7E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D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14A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95E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35E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1C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320217093000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88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对未经注册擅自以注册建设工程勘察设计人员的名义从事建设工程勘察、设计活动的处罚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40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D2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《建设工程勘察设计管理条例》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3F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01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24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C3E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85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A66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BB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320217092000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8F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对勘察、设计单位以其他建设工程勘察、设计单位的名义承揽工程的处罚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99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9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《建设工程勘察设计管理条例》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23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F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8D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8A8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519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2C8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C5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320217091000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75E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对生产经营单位拒绝、阻碍负有安全生产监督管理职责的部门依法实施监督检查的处罚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52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B5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E6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FD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1C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1DA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0A8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80E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6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320217090000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39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生产经营单位与从业人员订立协议，免除或者减轻其对从业人员因生产安全事故伤亡依法应承担的责任时，对生产经营单位主要负责人、个人经营的投资人的处罚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74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F5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3C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76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1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5EC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DF4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005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E6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5C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对生产经营单位在生产经营场所和员工宿舍未设有符合紧急疏散需要、标志明显、保持畅通的出口、疏散通道，或者占用、锁闭、封堵生产经营场所或者员工宿舍出口、疏散通道的处罚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FF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3D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9F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0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A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A1F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A06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C1B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86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15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对生产经营单位未按照规定制定生产安全事故应急救援预案或者未定期组织演练的处罚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F6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B2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4B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4D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44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F22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525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45E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E7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20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对燃气经营者要求燃气用户购买其指定的产品或者接受其提供的服务的处罚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61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A8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C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B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B2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BE7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DF3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BF8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7F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DC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对燃气经营者在不具备安全条件的场所储存燃气的处罚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A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2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0C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B1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1A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82E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D14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17F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27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4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对向未取得燃气经营许可证或者供应许可证的单位或者个人供应用于经营的燃气的处罚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B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3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8F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9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F22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31D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E94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0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AC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对施工图设计文件未经审查或者审查不合格，建设单位擅自施工的处罚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4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3F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9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CE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A1D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AE0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exac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D0C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F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16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对建设单位明示或者暗示建筑设计单位或者建筑施工企业违反工程建设强制性标准，降低工程质量行为的处罚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5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6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6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4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52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07C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E5B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EC9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BE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F9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对建设单位任意压缩工期的处罚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7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C9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D7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07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F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06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D81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01A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B5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9D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对建设单位迫使承包方以低于成本的价格竞标的处罚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9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E5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4C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DC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04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439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947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9"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665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C7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320217080000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B3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对注册造价工程师签署有虚假记载、误导性陈述的工程造价成果文件的处罚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B9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1B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《注册造价工程师管理办法》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7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8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8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DC8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9C7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542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E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320217079000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4F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对承包人以伪造、涂改、复制资质证书、图章、图签等方式承接工程业务的处罚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4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A1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《江苏省建筑市场管理条例》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B9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FE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563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E75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4"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21D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7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320217078000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33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对发包人强令总承包人实施分包或者限定总承包人将工程发包给指定的分包人的处罚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6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F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《江苏省建筑市场管理条例》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A6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8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E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D30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FA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01A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B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320217077000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F8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对专职安全生产管理人员未按规定履行安全生产管理职责的处罚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C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83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《生产安全事故报告和调查处理条例》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70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1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810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4AE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9"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359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40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320217074000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C9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对在燃气设施安全保护范围内擅自建造建筑物、构筑物或者堆放物品的处罚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0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20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D7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0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A3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9B2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699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1"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3D1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4D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320217073000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B3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对房地产开发企业隐瞒有关情况、提供虚假材料，或者采用欺骗、贿赂等不正当手段取得商品房预售许可的处罚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A9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《城市商品房预售管理办法》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5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7B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A4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AB7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735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1"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E6E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1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320217069000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1C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对开发企业不按规定使用商品房预售款项的处罚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F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23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《城市商品房预售管理办法》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BE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F4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45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8C3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832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B56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F2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320217068000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E4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等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F0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F1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《中华人民共和国招标投标法实施条例》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3E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B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61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F26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11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914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F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320217067000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55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对房产测绘单位房产面积测算失误，造成重大损失的处罚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1F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F9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《房产测绘管理办法》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27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63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F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677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712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65F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A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320217066000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E53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对房产测绘单位在房产面积测算中弄虚作假、欺骗房屋权利人的处罚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2D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45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《房产测绘管理办法》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86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F4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D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13A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B6A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8CA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A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320217065000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6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对建设单位将建设工程肢解发包的处罚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FE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72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B4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6E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F2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59F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FB6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7AD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E2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320217064000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对勘察、设计、施工单位将所承包的工程转包或者违法分包，工程监理单位转让工程监理业务的处罚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C1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57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56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5F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05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953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7D9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5E0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9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A9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对未经城市人民政府市容环境卫生行政主管部门同意，擅自设置大型户外广告，影响市容的处罚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81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5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DD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E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9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A94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408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02A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E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BF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对经鉴定不符合抗震要求的市政公用设施未进行改造、改建或者抗震加固，又未限制使用的处罚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E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A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《市政公用设施抗灾设防管理规定》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30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8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AB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E92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D6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AC6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57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13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对擅自变动或者破坏市政公用设施的防灾设施、抗震抗风构件、隔震或者振动控制装置、安全监测系统、健康监测系统、应急自动处置系统以及地震反应观测系统等设施的处罚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78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02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《市政公用设施抗灾设防管理规定》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93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D5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B7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894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53C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080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A1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DD3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对经鉴定需抗震加固的房屋建筑工程在进行装修改造时未进行抗震加固的处罚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C6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41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《房屋建筑工程抗震设防管理规定》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9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6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DB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67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47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DCE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5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18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对未对抗震能力受损、荷载增加或者需提高抗震设防类别的房屋建筑工程进行抗震验算、修复和加固的处罚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F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47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《房屋建筑工程抗震设防管理规定》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7A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06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33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016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3EA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EDA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C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28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对擅自变动或者破坏房屋建筑抗震构件、隔震装置、减震部件或者地震反应观测系统等抗震设施的处罚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57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58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《建设工程抗震管理条例》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58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DF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9C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E20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EAB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2D7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41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70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对施工单位的主要负责人、项目负责人未履行安全生产管理职责的处罚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83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D3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C8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CA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E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65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7C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317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8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D6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对建筑业企业未及时办理建筑业企业资质证书变更手续的处罚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14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9D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《建筑业企业资质管理规定》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73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6F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6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F79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D1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D13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90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E95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对企业发生过较大以上质量安全事故或者发生过两起以上一般质量安全事故的处罚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79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D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《建筑业企业资质管理规定》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B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2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03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D11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029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71B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CC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320217050000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A1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对建筑业企业违反国家法律、法规和标准规定，需要持证上岗的现场管理人员和技术工种作业人员未取得证书上岗的处罚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1E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21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《建筑业企业资质管理规定》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7B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38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E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AA7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B2B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3A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7C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320217049000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8B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对建筑施工企业隐瞒或谎报、拖延报告工程质量安全事故，破坏事故现场、阻碍对事故调查的处罚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76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A32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《建筑业企业资质管理规定》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B7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37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B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C2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D25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7F4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D1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320217048000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AF6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对工程监理单位与被监理工程的施工承包单位以及建筑材料、建筑构配件和设备供应单位有隶属关系或者其他利害关系承担该项建设工程的监理业务的处罚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58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1C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04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6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FA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575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970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D35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A0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320217044000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B1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对设计单位违反规定指定建筑材料、建筑构配件的生产厂、供应商的处罚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C9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59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6B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8D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00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66F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92C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6B7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9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320217043000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B3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对设计单位未根据勘察成果文件进行工程设计的处罚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B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C8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C7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F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4A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BD5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813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F30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4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320217042000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1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对建筑业企业未依法履行工程质量保修义务或拖延履行保修义务的处罚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98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1B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5E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43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B6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3CB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29C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FFF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9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320217041000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E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对施工单位取得资质证书后降低安全生产条件的处罚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08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6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《安全生产许可证条例》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CC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3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EF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AAE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BE7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219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AB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042">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对建设单位对勘察、设计、施工、工程监理等单位提出不符合安全生产法律、法规和强制性标准规定的要求的处罚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5C65">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6AAC">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3357">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74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48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3EF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38C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35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A7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F853">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对建设单位未将拆除工程的有关资料报送有关部门备案的处罚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9CF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0427">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E5D2">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D7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1E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D41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72F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F95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E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881">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B99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8D14">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EC9A">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6C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36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ED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474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FD6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DF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F179">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对工程监理单位将不合格的建设工程、建筑材料、建筑构配件和设备按照合格签字的处罚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D035">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0CE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EF54">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A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64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187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C7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684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D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320217035000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1309">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对勘察、设计、施工、工程监理单位超越本单位资质等级承揽工程的处罚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E08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72A">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C84">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7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7B1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6AA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A2B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5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320217032000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6F24">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对未按照规定设置相应的标志，并保持其完好、清晰的处罚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75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003">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《城市桥梁检测和养护维修管理办法》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9B5">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BF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8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EB9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506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992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7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1C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对未按照规定编制城市桥梁养护维修的中长期规划和年度计划，或者未经批准即实施的处罚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75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4F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《城市桥梁检测和养护维修管理办法》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C6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1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3D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C63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92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3F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9E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F8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对房产测绘单位在房产面积测算中不执行国家标准、规范和规定的处罚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DF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1F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《房产测绘管理办法》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07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D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03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823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D2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423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DF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181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对施工单位的主要负责人、项目负责人、专职安全生产管理人员、作业人员或者特种作业人员未经安全教育培训或者经考核不合格即从事相关工作的处罚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46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C8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4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B2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C9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44F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469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E51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8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320217021000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C31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对擅自在城市桥梁施工控制范围内从事河道疏浚、挖掘、打桩、地下管道顶进、爆破等作业的处罚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51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D7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《城市桥梁检测和养护维修管理办法》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87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3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6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37E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723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340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E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320217019000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6C5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对不符合商品房销售条件，房地产开发企业向买受人收取预订款性质费用的处罚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F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EA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E2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0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2E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4E9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230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AD1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F4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601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对安装、拆卸施工起重机械和整体提升脚手架、模板等自升式架设设施未由专业技术人员现场监督的处罚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F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A9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44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7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87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C6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1DE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25A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96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145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对出租机械设备和施工机具及配件的单位出租未经安全性能检测或者经检测不合格的机械设备和施工机具及配件的处罚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64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A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5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C4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AB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AE9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F98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7F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14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01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对注册建筑师、注册结构工程师、监理工程师等注册执业人员因过错造成质量事故的处罚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26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4B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98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A2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3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1A5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1CF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383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EA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78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对施工单位施工前未对有关安全施工的技术要求作出详细说明的处罚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0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54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8C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7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DD2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E2A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60E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48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42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对施工单位未在施工现场的危险部位设置明显的安全警示标志，或者未按照国家有关规定在施工现场设置消防通道、消防水源、配备消防设施和灭火器材的处罚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13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D8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DF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7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31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798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7D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FF8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39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62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对安装、拆卸施工起重机械和整体提升脚手架、模板等自升式架设设施未编制拆装方案、制定安全施工措施的处罚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A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7F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《建设工程安全生产管理条例》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5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F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41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29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548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A1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4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1D7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对损坏或者擅自迁移、拆除历史建筑的处罚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D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03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35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A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0A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63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991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697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A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A5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对一个工程项目经理部及其项目经理同时承担两个以上大中型工程主体部分的施工业务的处罚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09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9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《江苏省建筑市场管理条例》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AE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D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E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16B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A2F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EA1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4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C8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对建筑施工企业未按规定开展</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方正仿宋_GBK" w:hAnsi="方正仿宋_GBK" w:eastAsia="仿宋_GB2312" w:cs="方正仿宋_GBK"/>
                <w:i w:val="0"/>
                <w:iCs w:val="0"/>
                <w:color w:val="000000"/>
                <w:kern w:val="0"/>
                <w:sz w:val="22"/>
                <w:szCs w:val="22"/>
                <w:u w:val="none"/>
                <w:lang w:val="en-US" w:eastAsia="zh-CN" w:bidi="ar"/>
              </w:rPr>
              <w:t>安管人员</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方正仿宋_GBK" w:hAnsi="方正仿宋_GBK" w:eastAsia="仿宋_GB2312" w:cs="方正仿宋_GBK"/>
                <w:i w:val="0"/>
                <w:iCs w:val="0"/>
                <w:color w:val="000000"/>
                <w:kern w:val="0"/>
                <w:sz w:val="22"/>
                <w:szCs w:val="22"/>
                <w:u w:val="none"/>
                <w:lang w:val="en-US" w:eastAsia="zh-CN" w:bidi="ar"/>
              </w:rPr>
              <w:t>安全生产教育培训考核，或者未按规定如实将考核情况记入安全生产教育培训档案的处罚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E9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F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《建筑施工企业主要负责人、项目负责人和专职安全生产管理人员安全生产管理规定》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09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5F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E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D0C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0AF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8C8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D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DD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对房地产开发企业未按照规定在商品房现售前将房地产开发项目手册及符合商品房现售条件的有关证明文件报送房地产开发主管部门备案的处罚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DC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1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《商品房销售管理办法》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EA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9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B3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561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949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7E0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6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EC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对建设单位将未出售或者未附赠的车位、车库不优先出租给本区域内业主，或者将多余车位、车库出租给本物业管理区域外使用人的租赁期限超过六个月的处罚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B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43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6B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1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AA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F7E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FF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AB3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C5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320216114000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37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对经限期治理逾期未完成治理任务的排放环境噪声超标的企业事业单位、个体工商户的行政处罚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09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88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《环境行政处罚办法》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E3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48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099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A0D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AA8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4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320216055000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1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对未采取有效扬尘防治措施，致大气环境受到污染的单位的处罚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BA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53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《中华人民共和国大气污染防治法》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F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A2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9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F38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16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666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40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320216044000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CB8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对被责令改正拒不改正的按日连续处罚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D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8A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《中华人民共和国环境保护法》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A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24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8A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C77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A25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B85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D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320216022000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9B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对违反城市环境噪声污染防治管理规定的行政处罚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81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53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《中华人民共和国噪声污染防治法》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0F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5C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D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FCB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8A0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2A4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B9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320215360000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E5C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对以欺骗、贿赂等不正当手段取得城乡规划编制单位资质证书的处罚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71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2F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《中华人民共和国行政许可法》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19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1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C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E1C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6FF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30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EE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320215357000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97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对以欺骗手段取得资质证书承揽城乡规划编制工作的处罚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57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24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4F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FD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9C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7A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96F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776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3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320215350000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CD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对建设工程未经验线的处罚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74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E6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《江苏省城乡规划条例》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96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8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D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60E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105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9EF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A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A6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对擅自改变经规划审批的地下空间的使用功能、层数和面积的处罚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19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D3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《江苏省城乡规划条例》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78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56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F1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3BB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2F6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998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5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F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对在经城乡规划主管部门核实后的建筑内擅自新建地下建筑物、构筑物的处罚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2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2E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《江苏省城乡规划条例》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BA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0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9C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633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BE3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D9E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9F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124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对未经批准或者未按照批准内容进行临时建设，以及对临时建筑物、构筑物超过批准期限不拆除的的处罚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5D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E2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3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F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A21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9C1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582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1E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3A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对未取得建设工程规划许可证进行建设，未按照建设工程规划许可证确定的内容进行建设，或者利用失效的建设工程规划许可证进行建设的处罚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D3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F6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E8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FA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178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CF6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D75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9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4E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对城乡规划编制单位未按照规定提供信用档案信息的处罚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E7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BC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《城乡规划编制单位资质管理规定》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04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D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91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A6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A33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C67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83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5C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对涂改、倒卖、出租、出借或者以其他形式非法转让城乡规划编制单位资质证书的处罚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5F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04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《城乡规划编制单位资质管理规定》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98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88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EC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B0D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B5F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E23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B0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B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对建设单位未在建设工程竣工验收后六个月内向城乡规划主管部门报送有关竣工验收资料的处罚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CC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2F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51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5B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D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BDF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7FC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E78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C0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B2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对城乡规划编制单位或者勘察设计单位违反城乡规划主管部门核发的建设工程规划许可证、乡村建设规划许可证提供施工图纸的处罚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F3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F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《江苏省城乡规划条例》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A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4C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D7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C85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914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6D8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6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6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对未依法取得资质证书承揽城乡规划编制工作的处罚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36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D2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C4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B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88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0FC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BA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569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E7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EA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对城乡规划编制单位违反国家和省有关标准编制城乡规划的处罚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9A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5A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E7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29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E0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2B2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B69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6A2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F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320215338000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4C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对城乡规划编制单位超越资质等级许可的范围承揽城乡规划编制工作的处罚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43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97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94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D2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1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8F1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17D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8A3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1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320209700000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10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对建设单位不提供未备案建设工程消防设计文件已经施工的处罚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95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7A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《江苏省消防条例》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FC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6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6F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6FB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320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C94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3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320209699000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EA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对建设工程消防设计、竣工验收未依法申报消防备案的处罚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03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9C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7C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FB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F6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E3C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7D3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2E5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6C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320209652000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9B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对建设工程投入使用后经抽查不合格，不停止使用的处罚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07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8B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《中华人民共和国消防法》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F8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66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B9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D5D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B08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407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4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1D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对违规使用包装水泥、现场搅拌混凝土和砂浆行为的处罚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E7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84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《江苏省散装水泥促进条例》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BF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4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12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97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767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810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C5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320207005000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227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对违法生产、销售、使用粘土砖行为的处罚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F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F5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《中华人民共和国循环经济促进法》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17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1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7B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246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44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A6E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E7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3202NT048000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D5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对公民在公共场所散发商业广告、传单影响环境卫生的处罚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45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D8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《南通市文明行为促进条例》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9D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2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D0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02A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33E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E2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00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3202NT047000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50A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对公民携犬出户不即时清除犬只粪便的处罚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92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8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《南通市文明行为促进条例》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E3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7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7D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0E2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66C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F16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9D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02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对物业服务企业未公示物业承接查验情况的处罚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87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1E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7D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01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DDD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545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819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39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61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对擅自改变城市公园和绿道的配套服务设施功能的处罚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B2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1B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《南通市城市绿化管理条例》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44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C1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8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958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BF5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0AF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30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4C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对擅自在绿地内停放车辆的处罚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C9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76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《南通市城市绿化管理条例》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DC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AE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A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F35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D9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656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C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3ED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对擅自在绿地内设置营业摊点的处罚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A8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B5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《南通市城市绿化管理条例》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61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92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04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2FF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E19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195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E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94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对擅自在绿地内饲养家禽家畜的处罚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78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065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《南通市城市绿化管理条例》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E4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C5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9B4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F9E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48A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1A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13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对在绿地内种植蔬菜、焚烧物品的处罚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E6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40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《南通市城市绿化管理条例》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03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3F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B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B5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67B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D54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4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95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对在树木上晾晒衣物，攀爬树木的处罚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48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27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《南通市城市绿化管理条例》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B3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9C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B7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EA8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B7C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E7E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A4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3202NT021000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3E5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对建设单位未在建设项目所在地的显著位置设立绿线公示牌的处罚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4F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B3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《南通市城市绿化管理条例》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19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9B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E4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CA2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8AB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1CC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9A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3202NT020000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1A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对建设单位未按照有关规定将绿化工程建设档案移交城建档案管理机构的处罚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61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E6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《南通市城市绿化管理条例》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03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57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8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586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4D2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C15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BF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3202NT019000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5F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对擅自设立建筑垃圾消纳场所的处罚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6B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6A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8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3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6F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55E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024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E92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5F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50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对个人承运建筑垃圾的处罚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24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15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6E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0A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84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958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74B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733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D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AE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对运输单位擅自运输建筑垃圾的处罚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CD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1D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11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11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EC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AC2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784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F83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6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72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对建筑垃圾运输车辆在货运车辆禁区范围以外，未按照规定时间、线路行驶的处罚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83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01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D2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69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95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CAD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348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FE7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C8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1A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对建筑垃圾运输车辆未分类运输或者未密闭运输的处罚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53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40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D6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98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D2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009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CCB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F6D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EE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33E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对使用不符合要求的运输车辆运输建筑垃圾的处罚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75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F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7B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6D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A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16E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25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E89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4B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D9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对未将装饰装修垃圾分类、袋装或者未按照指定地点投送的处罚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93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66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3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1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69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EF3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44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088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9A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90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对施工单位未对建筑垃圾进行分类或者不及时清运建筑垃圾的处罚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83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9E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69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19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3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904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FA3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25A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3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067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对建设单位擅自排放建筑垃圾的处罚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CB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E1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17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F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52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ADE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A38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A74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8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D9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对施工单位或运输单位在城市管理部门公布或者核实地点以外的场所消纳建筑垃圾的处罚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D5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5B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9D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7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36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671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14D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49F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320217169000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914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方正仿宋_GBK" w:hAnsi="方正仿宋_GBK" w:eastAsia="仿宋_GB2312" w:cs="方正仿宋_GBK"/>
                <w:i w:val="0"/>
                <w:iCs w:val="0"/>
                <w:color w:val="000000"/>
                <w:kern w:val="0"/>
                <w:sz w:val="22"/>
                <w:szCs w:val="22"/>
                <w:u w:val="none"/>
                <w:lang w:val="en-US" w:eastAsia="zh-CN" w:bidi="ar"/>
              </w:rPr>
              <w:t>安管人员</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方正仿宋_GBK" w:hAnsi="方正仿宋_GBK" w:eastAsia="仿宋_GB2312" w:cs="方正仿宋_GBK"/>
                <w:i w:val="0"/>
                <w:iCs w:val="0"/>
                <w:color w:val="000000"/>
                <w:kern w:val="0"/>
                <w:sz w:val="22"/>
                <w:szCs w:val="22"/>
                <w:u w:val="none"/>
                <w:lang w:val="en-US" w:eastAsia="zh-CN" w:bidi="ar"/>
              </w:rPr>
              <w:t>未按规定办理证书变更的处罚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70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05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《建筑施工企业主要负责人、项目负责人和专职安全生产管理人员安全生产管理规定》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3B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E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3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F04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279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539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A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对施工单位在施工过程中对周围景物、水体、林草植被、野生动物资源和地形地貌造成破坏的处罚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85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E4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36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59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9E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3F3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A2B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8AE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B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5D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对未经风景名胜区管理机构审核，在风景名胜区内进行改变水资源、水环境自然状态的活动的处罚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94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DF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00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1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4E2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06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C91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E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C4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对未经风景名胜区管理机构审核，在风景名胜区内举办大型游乐等活动的处罚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A7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6B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6C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2D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23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06E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14F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994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96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12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对未经风景名胜区管理机构审核，在风景名胜区内设置、张贴商业广告的处罚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42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4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C9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C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FC1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C2A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BD3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A6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4E6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对在景物、设施上刻划、涂污或者在风景名胜区内乱扔垃圾的处罚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80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F0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FE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0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45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817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D45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166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AA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8B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对个人在风景名胜区内进行开荒、修坟立碑等破坏景观、植被、地形地貌的活动的处罚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56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AB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67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24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44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D18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EFC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263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9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04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对在风景名胜区内从事禁止范围以外的建设活动未经风景名胜区管理机构审核的处罚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2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69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F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A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B7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05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A7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CF2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3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17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对在核心景区内建设宾馆、招待所、培训中心、疗养院以及与风景名胜资源保护无关的其他建筑物的处罚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44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2E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16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E7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2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4E7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CD7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2C3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5A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97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对在风景名胜区内修建储存爆炸性、易燃性、放射性、毒害性、腐蚀性物品的设施的处罚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9F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35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0F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55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B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B11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0A4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71A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6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320264107000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0E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对在风景名胜区内进行开山、采石、开矿等破坏景观、植被、地形地貌的活动的处罚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60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F6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《风景名胜区条例》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0C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BD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8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B4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07E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624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9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B7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对擅自移动、涂改或者损毁传统村落内设置的传统村落保护标识标牌的处罚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0D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BA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《江苏省传统村落保护办法》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33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6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65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A44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8FD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D11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4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320217738000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25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对损坏或者擅自迁移、拆除传统村落内的传统建筑的处罚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4A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55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《江苏省传统村落保护办法》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94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5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C0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4B6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D35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752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DA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320217578000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DD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对擅自在动物园内摆摊设点的处罚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90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1C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《城市动物园管理规定》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52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69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0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3D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CAE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37E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19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320217412000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F0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对未取得燃气经营许可证从事燃气经营活动的处罚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B7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2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《城镇燃气管理条例》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2A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3D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2C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747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A5B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345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1A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320217397000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AC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对专业管理单位未移交地下管线工程档案的处罚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BD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6B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《城市地下管线工程档案管理办法》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E0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7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2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96E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9D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51A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55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320217356000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D1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对建设单位未移交地下管线工程档案的处罚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93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E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《城市地下管线工程档案管理办法》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DE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91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4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0D7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7A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2B8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7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320280116000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5A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对损坏人防工程标识的处罚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28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81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《江苏省人民防空工程维护管理规定》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D1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F5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0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F6B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920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CFA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F5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320280115000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97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对未达到人防工程维护管理要求的处罚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CA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E9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《江苏省人民防空工程维护管理规定》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E5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4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CF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AD6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492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754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C8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320280117000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BA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对挪用或者损坏平战转换设备设施的处罚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41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9E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《江苏省人民防空工程维护管理规定》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4A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DB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1C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24E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2B7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A35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BC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320280118000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D5A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对安装充电设备设施破坏人防工程战时防护效能的处罚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AC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1A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《江苏省人民防空工程维护管理规定》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32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D1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BB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EC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226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5AB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80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320217532000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4F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对检测机构未按照规定在检测报告上签字盖章的处罚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49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1B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《建设工程质量检测管理办法》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11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76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92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22E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20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338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4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5B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对业主委员会及其成员挪用、侵占物业公共收益等业主共有财产的处罚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7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B8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29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09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5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D6B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66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E59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E8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29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对业主委员会及其成员利用职务之便为自己或者他人在物业收费、停车等方面谋取不当利益的处罚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83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8D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E9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A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EA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D12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C52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A0F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0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B89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对业主委员会及其成员索取、收受房屋建设、物业服务、维修保养等单位或者有利害关系的业主提供的财物或者其他利益的处罚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B1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87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6E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8E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B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60B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392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964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2B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C85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对业主委员会及其成员未经业主大会决定，擅自与物业服务企业签订或者解除物业服务合同的处罚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5D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57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97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D0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9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60A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82C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820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61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3A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对业主委员会及其成员转移、隐匿、篡改、毁弃有关文件、资料，或者拒绝、拖延提供业主有权查询的文件、资料的处罚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A4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F0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A8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B1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DA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050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FF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2AD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4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741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对业主委员会及其成员违反规定使用业主大会或者业主委员会印章的处罚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5D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69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9C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3C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64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C62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DA6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97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DA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75C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对建设单位不承担首次业主大会筹备费用的处罚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54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88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20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2C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8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727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410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CD6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9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E9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对建设单位未按照规定报送文件资料的处罚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CF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03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《南通市住宅物业管理条例》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E3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3A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DB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442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A9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145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0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75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对建筑垃圾固定填埋场所受纳未经分类的混合垃圾和可能造成环境污染的有毒有害垃圾的处罚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8C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E6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10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C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2C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896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A0B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8B0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6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3202NT089000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21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对建筑垃圾固定填埋场所不符合要求的处罚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0A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CE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C4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E7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6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164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44C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57C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2E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5F9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对建筑垃圾资源化利用场所不符合要求的处罚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D7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D4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45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7B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123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E7C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90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CB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23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对港口码头从事建筑垃圾中转调配业务不符合要求的处罚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E7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FC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9D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6F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E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3A8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9F0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E9F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C6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D2D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对建筑垃圾中转调配场所不符合要求的处罚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4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F2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8C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DF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2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389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07E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243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E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35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对将工业固体废物、生活垃圾混入建筑垃圾的处罚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2B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66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6C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F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E4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298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1B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4AA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9F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8A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对物业服务人委托个人或者未经许可的运输单位运输装饰装修垃圾的处罚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EA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DC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C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BC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37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638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454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D7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2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55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对房屋装饰装修业主或者使用人、施工人委托个人或者未经许可的运输单位运输的处罚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0A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6F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2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D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0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0D6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F62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2B1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5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47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对施工单位超出核准范围处置建筑垃圾的处罚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9F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4A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《南通市城市建筑垃圾管理条例》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16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68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75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D14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E3E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83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A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4D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对房屋使用安全责任人拒绝或者怠于治理危险房屋的处罚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97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35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《南通市房屋安全管理条例》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C0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C0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3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F54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A1B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BC2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E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CF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对鉴定单位及其鉴定人员出具虚假鉴定报告的处罚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80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E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《南通市房屋安全管理条例》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B0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4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E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806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BDC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313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1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3202NT099000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7A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对房屋使用安全责任人应当委托鉴定单位进行房屋安全鉴定、建设单位应当委托开展施工对相邻房屋影响鉴定，而不委托鉴定的处罚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46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9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《南通市房屋安全管理条例》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80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8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E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FE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4C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184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3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3202NT100000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6F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对物业服务人对危害房屋使用安全的行为劝阻、制止无效后未及时报告的处罚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4F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DF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《南通市房屋安全管理条例》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AE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E7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D2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612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780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ED2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DC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D9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对房屋使用安全责任人在装饰装修开工前未按照规定办理登记的处罚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48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5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《南通市房屋安全管理条例》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38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A9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A7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E8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48A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F25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7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C72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对房屋使用安全责任人未依法取得许可擅自施工或者超出许可范围施工的处罚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DF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91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《南通市房屋安全管理条例》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DB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9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5B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9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AAE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C5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3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94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对在免费公共停车场持续停车超过二十日的处罚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A3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1D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《南通市机动车停车条例》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89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A4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35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79C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A59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854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9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10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对擅自利用免费的公共停车场、道路临时停车泊位收费的处罚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92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B3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《南通市机动车停车条例》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72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EA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0D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8D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B9A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797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E3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55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对通过擅自圈地、划片等方式侵占道路以外的公共场地，作为停车泊位收费的处罚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ED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9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《南通市机动车停车条例》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BA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D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99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E70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C95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99E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CD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3202NT108000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F0E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对通过擅自设置地桩、地锁等障碍物、擅自施划标线等方式侵占道路以外的公共场地，作为停车泊位使用的处罚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A8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01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《南通市机动车停车条例》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AA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4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9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236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D9E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3AC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C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E59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对在住宅小区业主共有的停车泊位、道路或者其他场地擅自设置地桩、地锁等障碍物，影响停车或者车辆通行的处罚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05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FC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《南通市机动车停车条例》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9F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61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C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3FC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888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578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F0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54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对停车场停止使用，经营管理者未按照要求向社会公告，或者未即时拆除停车场标志牌的处罚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5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0E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《南通市机动车停车条例》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79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9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5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688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49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906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B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6F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对公共停车场、经营性专用停车场的经营管理者未遵守服务规定的处罚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6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70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《南通市机动车停车条例》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44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E4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50D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1D1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BDC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4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E2C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对公共停车场、公共建筑物配建的专用停车场、经营性专用停车场的经营管理者，未按照要求配备信息化管理设施，未接入城市智慧停车管理系统，或者未实时、准确上传和更新停车数据的处罚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70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8C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《南通市机动车停车条例》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AF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7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9B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4CA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4B6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394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D1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3202NT113000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F8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对通过擅自设置地桩、地锁等方式，侵占城市道路规划红线与建筑物之间属于建设单位所有或者业主共有的开放式场地上的停车泊位的处罚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87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DB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《南通市机动车停车条例》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10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89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5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020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DAF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539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F8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3203NT001000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FB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对排放、运输、消纳建筑垃圾造成环境污染的代清除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C2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D9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《中华人民共和国行政强制法》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1B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73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F5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5E4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A6B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465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F0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320417005000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C7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城市建筑垃圾处置费的征收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1E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行政征收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43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《城市建筑垃圾管理规定》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1F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C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4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765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18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44C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9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320225346000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C5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对未组织对安全风险进行辨识评估，确定安全风险等级的处罚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52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62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《江苏省安全生产条例》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3D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A2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CA1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AAA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6BE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44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320225345000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E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对安全风险未逐项制定管控措施，编制安全风险管控清单的处罚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16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D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《江苏省安全生产条例》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95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7E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E9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24D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CCD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7E6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91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320225344000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61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对未对安全风险实施分级管控的处罚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F4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82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《江苏省安全生产条例》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FF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1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66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8B5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CC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7D4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A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320225343000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2E4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对未对重大安全风险制定专项管控方案的处罚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4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B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《江苏省安全生产条例》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12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B6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A8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5F6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E78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986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6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33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对未建立安全风险分级管控制度或者未按照安全风险分级采取相应管控措施的处罚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32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B9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71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FB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9A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840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688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7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9E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对未建立安全风险管控清单的处罚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9B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03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《江苏省工业企业安全生产风险报告规定》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A9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90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C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17C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9E5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F2C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BA5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对未进行较大以上安全风险公示或者未设置重大安全风险警示牌的处罚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61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B4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《江苏省工业企业安全生产风险报告规定》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F5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AA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D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209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F21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4A3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E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A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对未将安全风险管控纳入年度安全生产教育培训计划或者未组织实施的处罚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77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D8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《江苏省工业企业安全生产风险报告规定》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D7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DE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F4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3D6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68C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8F1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BC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9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对未建立安全风险档案的处罚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17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61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《江苏省工业企业安全生产风险报告规定》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A5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B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A2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20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A0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AB8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B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EC8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对企业拒不按照规定报告较大以上安全风险的处罚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88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97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《江苏省工业企业安全生产风险报告规定》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0B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0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A9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9F1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05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6C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C5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10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对未建立安全风险辨识管控制度的处罚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28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B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49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7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C3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A4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9D6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B2D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80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320225324000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52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对生产经营单位未建立健全特种作业人员档案的处罚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0D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9D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《特种作业人员安全技术培训考核管理规定》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74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69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F4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8C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6BB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370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C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320225231000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1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对生产经营单位的主要负责人未履行法定的安全生产管理职责导致发生生产安全事故的处罚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F7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BD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FD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67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5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1C1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A13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3F9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3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320225159000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1E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对生产经营单位未制定事故隐患治理方案的处罚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8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E5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《安全生产事故隐患排查治理暂行规定》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27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9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E2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9BD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AB3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FB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F2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320225124000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D88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对未建立应急值班制度或者配备应急值班人员的处罚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D0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9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《生产安全事故应急条例》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BA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2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4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D79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A3C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6A5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0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320225059000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9C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对生产经营单位未建立事故隐患排查治理制度的处罚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A9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B8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C9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D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9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38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36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147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4C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320225051000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C6E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对工贸企业未有限空间作业未按照规定进行危险有害因素检测或者监测，并实行专人监护作业的处罚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4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9F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《工贸企业有限空间作业安全规定》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3F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B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0574">
            <w:pPr>
              <w:keepNext w:val="0"/>
              <w:keepLines w:val="0"/>
              <w:pageBreakBefore w:val="0"/>
              <w:widowControl/>
              <w:kinsoku/>
              <w:wordWrap/>
              <w:overflowPunct/>
              <w:topLinePunct w:val="0"/>
              <w:autoSpaceDE/>
              <w:autoSpaceDN/>
              <w:bidi w:val="0"/>
              <w:adjustRightInd/>
              <w:snapToGrid/>
              <w:spacing w:line="280" w:lineRule="exact"/>
              <w:rPr>
                <w:rFonts w:hint="eastAsia" w:ascii="方正仿宋_GBK" w:hAnsi="方正仿宋_GBK" w:eastAsia="方正仿宋_GBK" w:cs="方正仿宋_GBK"/>
                <w:i w:val="0"/>
                <w:iCs w:val="0"/>
                <w:color w:val="000000"/>
                <w:sz w:val="22"/>
                <w:szCs w:val="22"/>
                <w:u w:val="none"/>
              </w:rPr>
            </w:pPr>
          </w:p>
        </w:tc>
      </w:tr>
      <w:tr w14:paraId="2E31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A3A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E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320225035000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60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对事故发生单位及其有关人员事故发生后违法行为的处罚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E4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0C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《生产安全事故报告和调查处理条例》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A1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0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8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9A1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B3F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08C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F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320225007000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AA3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对工贸企业未按照规定对有限空间作业制定作业方案或者方案未经审批擅自作业的处罚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02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1A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《工贸企业有限空间作业安全规定》</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EE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3D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1C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ACC2">
            <w:pPr>
              <w:keepNext w:val="0"/>
              <w:keepLines w:val="0"/>
              <w:pageBreakBefore w:val="0"/>
              <w:widowControl/>
              <w:kinsoku/>
              <w:wordWrap/>
              <w:overflowPunct/>
              <w:topLinePunct w:val="0"/>
              <w:autoSpaceDE/>
              <w:autoSpaceDN/>
              <w:bidi w:val="0"/>
              <w:adjustRightInd/>
              <w:snapToGrid/>
              <w:spacing w:line="280" w:lineRule="exact"/>
              <w:rPr>
                <w:rFonts w:hint="eastAsia" w:ascii="方正仿宋_GBK" w:hAnsi="方正仿宋_GBK" w:eastAsia="方正仿宋_GBK" w:cs="方正仿宋_GBK"/>
                <w:i w:val="0"/>
                <w:iCs w:val="0"/>
                <w:color w:val="000000"/>
                <w:sz w:val="22"/>
                <w:szCs w:val="22"/>
                <w:u w:val="none"/>
              </w:rPr>
            </w:pPr>
          </w:p>
        </w:tc>
      </w:tr>
      <w:tr w14:paraId="71E6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7CD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F4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2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对限制燃放区域内的零售经营者销售禁止燃放种类的烟花爆竹的处罚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3A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BA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《南通市烟花爆竹燃放管理条例》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B1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57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DE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442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B66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736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42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3202NT030000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F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对向限制燃放区域的零售经营者供应禁止燃放种类的烟花爆竹的处罚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8D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行政处罚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32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《南通市烟花爆竹燃放管理条例》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DF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45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7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CDF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DB5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6A2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FD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73B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对擅自倾倒、堆放、丢弃、遗撒城镇污水处理设施产生的污泥和处理后的污泥，拒不改正的代为治理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68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05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5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4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B22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CEE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1D6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C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320317024000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D6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对违法收集、贮存、运输、利用、处置的固体废物及设施、设备、场所、工具、物品予以查封、扣押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9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0F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27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7D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8C6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AE6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32E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1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320317023000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B6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擅自进行地名命名、更名的取缔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7F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8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《地名管理条例》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9C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01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0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1AA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1AF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185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C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320317022000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51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历史文化名城、名镇、名村保护范围内进行改变园林绿地、河湖水系等自然状态的活动；在核心保护范围内进行影视摄制、举办大型群众性活动；其他影响传统格局、历史风貌或者历史建筑的活动过程中对传统格局、历史风貌或者历史建筑构成破坏性影响的代履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2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B8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D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F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03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220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CD5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404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0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320317021000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1E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批准在历史文化名城、名镇、名村保护范围内对历史建筑进行外部修缮装饰、添加设施以及改变历史建筑的结构或者使用性质的，或者在活动过程中对传统格局、历史风貌或者历史建筑构成破坏性影响的代履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75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0E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F8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4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8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0B2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68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504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DC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1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历史文化名城、名镇、名村保护范围内开山、采石、开矿等破坏传统格局和历史风貌，占用保护规划确定保留的园林绿地、河湖水系、道路、修建生产、储存爆炸性、易燃性、放射性、毒害性、腐蚀性物品的工厂、仓库等的代为恢复原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58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6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C6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9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D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5A4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FDA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DF1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AFD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对未经批准在历史文化名城、名镇、名村保护范围内拆除历史建筑以外的建筑物、构筑物或者其他设施的，或者在活动过程中对传统格局、历史风貌或者历史建筑构成破坏性影响的代履行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2E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7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76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F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2A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8B9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96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B23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2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D9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对损坏或者擅自迁移、拆除历史建筑的代为恢复原状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E1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5E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《历史文化名城名镇名村保护条例》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0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D3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2C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7D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268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A61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2D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320315019000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43B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对未取得建设工程规划许可证或者未按照建设工程规划许可证的规定进行建设的查封施工现场、强制拆除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02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DC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FB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E3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0A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7CF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6AF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7B0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0E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B12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对残损的户外广告设施的拆除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AF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49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《江苏省广告条例》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54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ED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B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489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DA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3E0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F3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3203DZ001000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461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对逾期不履行行政处罚决定的加处罚款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E8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4E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《中华人民共和国行政处罚法》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D3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4F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2B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788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7A4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ABC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9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320380001000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CB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对逾期未缴纳易地建设费的加收滞纳金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C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35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《江苏省实施&lt;中华人民共和国人民防空法&gt;办法》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26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F8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F4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742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80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AAD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2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B6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对存在重大事故隐患的生产经营单位拒不执行采取措施消除事故隐患的强制执行措施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0A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30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A0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E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19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E17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0DE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D80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31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55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对违规处置污泥逾期不采取治理措施的，指定有治理能力的单位代为治理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F5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CA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《中华人民共和国固体废物污染环境防治法》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7A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F1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9F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A1B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60F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74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4F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2D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对不符合安全生产的国家强制性标准的燃气设施、设备、器材的查封或者扣押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35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64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25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8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FEC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883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E15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DA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09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对未依法取得安全生产许可的单位擅自从事有关活动的取缔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E6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53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1E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D1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3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903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6FE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078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C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49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对不符合城市容貌标准、环境卫生标准的建筑物或者设施的强制拆除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4E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1B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D9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1E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97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43A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D0E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213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4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B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对不按设置规划设置户外广告设施的依法拆除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4D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72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《中华人民共和国行政强制法》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9A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F0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2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20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A1B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552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5E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45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对未经批准设置大型户外广告的强制拆除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E7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53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《中华人民共和国行政强制法》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74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19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D7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0AB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D2B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B78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3A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320317003000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47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对未取得资质证书承揽工程的取缔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03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D6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《中华人民共和国建筑法》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98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C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40B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3C6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5CC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E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320316002000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A5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对有关设施、设备、物品采取查封、扣押的行政强制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3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A8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《消耗臭氧层物质管理条例》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8A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9D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3E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A3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42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D5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D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320325007000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73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停止供电停止供应民爆物品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61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23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E6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3B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CC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1B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4A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580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51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320325006000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45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查封违法的危险物品的作业场所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DF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EE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78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1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CC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7C6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F17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0C3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B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320325003000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CC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临时查封有关场所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5D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35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《易制毒化学品管理条例》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60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A3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D9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320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F42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F25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F6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320325002000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DE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扣押相关的证据材料和违法物品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1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行政强制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《易制毒化学品管理条例》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2F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6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01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329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30A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A1F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CF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320417004000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6D8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城市生活垃圾处理费的征收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06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行政征收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32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《城市生活垃圾管理办法》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B1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7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BF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C48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1FA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9CC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6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000511001000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CC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最低生活保障对象保障金给付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3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C3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《社会救助暂行办法》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680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82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市民政局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4D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F9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p>
        </w:tc>
      </w:tr>
      <w:tr w14:paraId="1628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DB6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8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000511002000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8F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临时救助金给付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B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9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《社会救助暂行办法》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B03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5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市民政局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9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DF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p>
        </w:tc>
      </w:tr>
      <w:tr w14:paraId="177A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648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1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000511011000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F5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老年人福利补贴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E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5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《中华人民共和国老年人权益保障法》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1C4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8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市民政局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E3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2D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p>
        </w:tc>
      </w:tr>
      <w:tr w14:paraId="03C7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B8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1E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000511006000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4C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特困人员救助供养金给付</w:t>
            </w:r>
            <w:r>
              <w:rPr>
                <w:rFonts w:hint="default" w:ascii="Times New Roman" w:hAnsi="Times New Roman" w:eastAsia="仿宋_GB2312" w:cs="Times New Roman"/>
                <w:i w:val="0"/>
                <w:iCs w:val="0"/>
                <w:color w:val="000000"/>
                <w:kern w:val="0"/>
                <w:sz w:val="22"/>
                <w:szCs w:val="22"/>
                <w:u w:val="none"/>
                <w:lang w:val="en-US" w:eastAsia="zh-CN" w:bidi="ar"/>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8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《社会救助暂行办法》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C4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52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市民政局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33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31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sz w:val="22"/>
                <w:szCs w:val="22"/>
                <w:u w:val="none"/>
              </w:rPr>
            </w:pPr>
          </w:p>
        </w:tc>
      </w:tr>
      <w:tr w14:paraId="6F43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A2E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1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000523005000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F4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计划生育家庭特别扶助金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B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9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《中华人民共和国人口与计划生育法》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F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DF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市卫生健康委员会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DA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4C8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B50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8CE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0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000523004000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E3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农村部分计划生育家庭奖励扶助金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A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行政给付</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3A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《中华人民共和国人口与计划生育法》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EA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F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市卫生健康委员会</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D9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C19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612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3DE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4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320717009000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37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市容环卫责任人的确定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E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行政确认</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D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30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AE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0CD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EDD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98E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88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000817003000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4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对于在城市公厕的规划、建设和管理中取得显著成绩的单位和个人的表彰和奖励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D3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28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《城市公厕管理办法》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C4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69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8B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31C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9AE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F44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2E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000817002000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62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对长期从事市容环卫作业成绩显著的单位和个人的表彰奖励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06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78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《城市市容和环境卫生管理条例》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F3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33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1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1C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6ED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344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31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320817001000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CF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对在物业服务中取得显著成绩或者获得省级以上物业管理荣誉称号的物业服务企业的表彰奖励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4E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56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A9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41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CB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F99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C42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D76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9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320825004000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E3A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对安全生产工作作出显著成绩的单位和个人给予奖励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63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EE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45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C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D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A91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05D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D28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D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320825005000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E6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对举报涉及易制毒化学品的违法行为属实的，给予奖励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90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F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《易制毒化学品管理条例》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F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1C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C6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624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1B1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C03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B0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320825003000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ED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对于在应急预案编制和管理工作中做出显著成绩的单位和人员给予表彰和奖励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DE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行政奖励</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B4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《生产安全事故应急预案管理办法》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06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6A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BF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B01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5F6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08B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FE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000915002000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A1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土地权属争议行政裁决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00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行政裁决</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8A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《中华人民共和国土地管理法》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D4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A3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市自然资源和规划局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5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C82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297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9BA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DF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000715002000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9B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建设工程规划核验（验收）（限农村村民自建住房）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06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行政确认</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36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3D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市自然资源和规划局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45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D45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C8E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90B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2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321011001000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22D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专业部门使用的具有地名意义的名称的命名、更名的备案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2B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69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《江苏省地名管理条例》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7044">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44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市民政局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CE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5B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p>
        </w:tc>
      </w:tr>
      <w:tr w14:paraId="44C6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38E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D5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321014004000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29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未按规定向劳动者每月支付两倍的工资或者支付赔偿金的行政处理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12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81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《中华人民共和国劳动合同法》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D0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C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0C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4C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CBF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DCB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DB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321014005000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5FF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未按规定向劳动者支付工资、加班费、经济补偿等的行政处理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F2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B1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《中华人民共和国劳动合同法》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77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0A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3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03C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705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C4B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F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F1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选择额外支付劳动者一个月工资解除劳动合同，但未支付或未足额支付的行政处理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6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D5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《江苏省劳动合同条例》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70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F7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E0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56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471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CB2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3B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321014019000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D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用工单位未向劳务派遣单位按时足额支付被派遣劳动者劳动报酬、社会保险等费用，致使劳务派遣单位无法向被派遣劳动者足额支付劳动报酬、缴纳社会保险费的行政处理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25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8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《江苏省劳动合同条例》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01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1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C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FF7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714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01A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2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321014012000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004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不安排职工休带薪年休假又不依照规定给予年休假工资报酬的行政处理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A4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91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《职工带薪年休假条例》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29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3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E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9E5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9F1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C5F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B5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A8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克扣、拖欠顶岗实习学生实习报酬低于或当地最低工资标准支付顶岗实习学生实习报酬的行政处理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B4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8B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《江苏省劳动合同条例》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AA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CE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9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D40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03A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FB2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8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0F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降低劳动者工资标准未与本单位工会或者职工代表协商一致，给劳动者造成工资损失的行政处理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3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BD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《江苏省工资支付条例》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0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62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9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D2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3D3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99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27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E4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拒不支付非法用工单位伤亡人员一次性赔偿的行政处理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6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BF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《非法用工单位伤亡人员一次性赔偿办法》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EF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C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8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480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0F4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81B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93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3EF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劳动合同文本未载明劳动合同法规定的劳动合同必备条款或者未将劳动合同文本交付劳动者的，责令改正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F7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E6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《中华人民共和国劳动合同法》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0B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74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7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AF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9A7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BFD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E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AC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违反规定未向劳动者出具解除或者终止劳动合同的书面证明，责令改正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94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81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《中华人民共和国劳动合同法》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80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0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8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C7B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3D9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593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51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321014007000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467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违反平等协商、签订集体合同有关规定的行政处理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73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5A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《江苏省集体合同条例》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C5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39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90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668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436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023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CC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321014017000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D2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协商代表因履行职责被侵害合法权益的行政处理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FC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0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 xml:space="preserve">                                                                                                                                                                                                            《江苏省集体合同条例》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D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AC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78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9DD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5B6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371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E7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321014018000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5B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中外合作办学机构或中外合作职业技能培训办学项目未经批准增加收费项目或者提高收费标准的行政处理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1E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98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《中华人民共和国中外合作办学条例》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42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8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8C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FEE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7AE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3FF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321014015000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1F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违反工会法或企业民主管理有关规定的行政处理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69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BB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《中华人民共和国工会法》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49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《市政府关于赋予长江镇第二批经济社会管理权限的决定》（皋政发〔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2015</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181</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E1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市人力资源和社会保障局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6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D55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5CC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A1C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9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321017041000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93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物业承接查验备案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04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34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E0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9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3DE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3A7B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E4F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82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321017040000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243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撤销业主大会、业委会违法决定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49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DA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82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1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4D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687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D24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833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FB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321017039000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6DE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业委会备案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ED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AD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8E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2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DA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1B2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DC7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F8E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7D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321017038000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DE6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物业管理区域备案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42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44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F6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2D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77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D0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2CB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4E1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59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321017037000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423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前期物业招标和中标备案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DB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C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C6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C6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78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FB5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DCC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502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5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321017031000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FAD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物业维修资金的使用审核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A7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83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《中华人民共和国物权法》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C5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7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0E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620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E4D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C5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13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321017030000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13B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物业维修资金的收存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1E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0A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《住宅专项维修资金管理办法》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B1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42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93F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045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178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1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321017027000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5F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从事城市生活垃圾经营性清扫、收集、运输、处置的企业停业、歇业的审批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44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E7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《城市生活垃圾管理办法》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0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F2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5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A7A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417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E60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68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321017026000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85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从事城市生活垃圾经营性清扫、收集、运输和处置的企业制定突发事件生活垃圾污染防范应急方案的备案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61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E5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《城市生活垃圾管理办法》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CC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3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4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E2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050E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60D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9B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321017025000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4E0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餐厨废弃物收集、运输和处置服务企业制定餐厨废弃物污染突发事件防范应急方案的备案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D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1F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《江苏省餐厨废弃物管理办法》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8F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24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A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9B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204C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7CA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75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321017011000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34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采取协议方式选聘物业管理企业的批准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0F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0E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11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4C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EA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322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083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DF98">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FD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321017009000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09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物业服务合同备案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21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41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《江苏省物业管理条例》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E5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0E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市城市管理局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7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DBC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19E7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157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4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321022010000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A9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个体演员、个体演出经纪人备案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1A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A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《营业性演出管理条例》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BF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C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市文体广电和旅游局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D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11D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C1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5C45">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80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321025003000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8E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受灾人员救助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73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6D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《社会救助暂行办法》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BB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6F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5B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555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02B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F4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321025002000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B8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救灾捐赠款物的调拨、分配及备案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《救灾捐赠管理办法》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D4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8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7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398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92A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E38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9A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321025013000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9F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重大危险源备案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C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C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《中华人民共和国安全生产法》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D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《关于向长江镇下放第二批行政权力事项的通知》（皋府法〔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7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市应急管理局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84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7D7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4086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E3C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0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321060001000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CA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企业投资建设固定资产投资项目备案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3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《企业投资项目核准和备案管理条例》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83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8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9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E93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384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3A1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71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321022009000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80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演出场所经营单位备案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A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E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《营业性演出管理条例》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A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4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5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E6F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5B5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46D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B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321022013000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55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从事艺术品经营活动的经营单位备案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D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89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《艺术品经营管理办法》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BB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F0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F8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CF5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55EF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F6D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C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321025006000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6E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生产、经营易制毒化学品备案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F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4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《易制毒化学品管理条例》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52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A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EE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607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7164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4AED">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sz w:val="22"/>
                <w:szCs w:val="22"/>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B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321007001000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95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企业投资技术改造项目备案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CE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《企业投资项目核准和备案管理条例》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1A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《市政府关于赋予长江镇部分经济社会管理权限的决定》（皋政发〔</w:t>
            </w:r>
            <w:r>
              <w:rPr>
                <w:rFonts w:hint="default" w:ascii="Times New Roman" w:hAnsi="Times New Roman" w:eastAsia="仿宋_GB2312" w:cs="Times New Roman"/>
                <w:i w:val="0"/>
                <w:iCs w:val="0"/>
                <w:color w:val="000000"/>
                <w:kern w:val="0"/>
                <w:sz w:val="22"/>
                <w:szCs w:val="22"/>
                <w:u w:val="none"/>
                <w:lang w:val="en-US" w:eastAsia="zh-CN" w:bidi="ar"/>
              </w:rPr>
              <w:t>2012</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173</w:t>
            </w:r>
            <w:r>
              <w:rPr>
                <w:rFonts w:hint="eastAsia" w:ascii="方正仿宋_GBK" w:hAnsi="方正仿宋_GBK" w:eastAsia="仿宋_GB2312" w:cs="方正仿宋_GBK"/>
                <w:i w:val="0"/>
                <w:iCs w:val="0"/>
                <w:color w:val="000000"/>
                <w:kern w:val="0"/>
                <w:sz w:val="22"/>
                <w:szCs w:val="22"/>
                <w:u w:val="none"/>
                <w:lang w:val="en-US" w:eastAsia="zh-CN" w:bidi="ar"/>
              </w:rPr>
              <w:t>号）</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eastAsia" w:ascii="方正仿宋_GBK" w:hAnsi="方正仿宋_GBK" w:eastAsia="仿宋_GB2312" w:cs="方正仿宋_GBK"/>
                <w:i w:val="0"/>
                <w:iCs w:val="0"/>
                <w:color w:val="000000"/>
                <w:kern w:val="0"/>
                <w:sz w:val="22"/>
                <w:szCs w:val="22"/>
                <w:u w:val="none"/>
                <w:lang w:val="en-US" w:eastAsia="zh-CN" w:bidi="ar"/>
              </w:rPr>
              <w:t>《关于向长江镇下放第一批行政权力事项的通知》（皋府法〔</w:t>
            </w:r>
            <w:r>
              <w:rPr>
                <w:rFonts w:hint="default" w:ascii="Times New Roman" w:hAnsi="Times New Roman" w:eastAsia="仿宋_GB2312" w:cs="Times New Roman"/>
                <w:i w:val="0"/>
                <w:iCs w:val="0"/>
                <w:color w:val="000000"/>
                <w:kern w:val="0"/>
                <w:sz w:val="22"/>
                <w:szCs w:val="22"/>
                <w:u w:val="none"/>
                <w:lang w:val="en-US" w:eastAsia="zh-CN" w:bidi="ar"/>
              </w:rPr>
              <w:t>2013</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14</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0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FF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仿宋_GB2312" w:cs="方正仿宋_GBK"/>
                <w:i w:val="0"/>
                <w:iCs w:val="0"/>
                <w:color w:val="000000"/>
                <w:kern w:val="0"/>
                <w:sz w:val="22"/>
                <w:szCs w:val="22"/>
                <w:u w:val="none"/>
                <w:lang w:val="en-US" w:eastAsia="zh-CN" w:bidi="ar"/>
              </w:rPr>
              <w:t>赋权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F65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2"/>
                <w:szCs w:val="22"/>
                <w:u w:val="none"/>
              </w:rPr>
            </w:pPr>
          </w:p>
        </w:tc>
      </w:tr>
      <w:tr w14:paraId="6AE3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CBE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AA5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62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乡村建设规划许可（限农村村民自建住房）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32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2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《中华人民共和国城乡规划法》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5C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《如皋市农村住房规划建设管理办法（试行）》（皋政规〔</w:t>
            </w:r>
            <w:r>
              <w:rPr>
                <w:rFonts w:hint="default" w:ascii="Times New Roman" w:hAnsi="Times New Roman" w:eastAsia="仿宋_GB2312" w:cs="Times New Roman"/>
                <w:i w:val="0"/>
                <w:iCs w:val="0"/>
                <w:color w:val="000000"/>
                <w:kern w:val="0"/>
                <w:sz w:val="22"/>
                <w:szCs w:val="22"/>
                <w:u w:val="none"/>
                <w:lang w:val="en-US" w:eastAsia="zh-CN" w:bidi="ar"/>
              </w:rPr>
              <w:t>2019</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51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7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C808">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宋体" w:cs="Times New Roman"/>
                <w:i w:val="0"/>
                <w:iCs w:val="0"/>
                <w:color w:val="000000"/>
                <w:kern w:val="2"/>
                <w:sz w:val="22"/>
                <w:szCs w:val="22"/>
                <w:u w:val="none"/>
                <w:lang w:val="en-US" w:eastAsia="zh-CN" w:bidi="ar-SA"/>
              </w:rPr>
            </w:pPr>
          </w:p>
        </w:tc>
      </w:tr>
      <w:tr w14:paraId="5A9C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0C1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345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96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个体工商户登记注册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D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行政许可</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FB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《中华人民共和国市场主体登记管理条例》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81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《关于赋予或委托各镇（区、街道）部分县级经济社会管理权限的实施方案》（皋政发〔</w:t>
            </w:r>
            <w:r>
              <w:rPr>
                <w:rFonts w:hint="default" w:ascii="Times New Roman" w:hAnsi="Times New Roman" w:eastAsia="仿宋_GB2312" w:cs="Times New Roman"/>
                <w:i w:val="0"/>
                <w:iCs w:val="0"/>
                <w:color w:val="000000"/>
                <w:kern w:val="0"/>
                <w:sz w:val="22"/>
                <w:szCs w:val="22"/>
                <w:u w:val="none"/>
                <w:lang w:val="en-US" w:eastAsia="zh-CN" w:bidi="ar"/>
              </w:rPr>
              <w:t>2021</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88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市数据局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F7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FF6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kern w:val="2"/>
                <w:sz w:val="22"/>
                <w:szCs w:val="22"/>
                <w:u w:val="none"/>
                <w:lang w:val="en-US" w:eastAsia="zh-CN" w:bidi="ar-SA"/>
              </w:rPr>
            </w:pPr>
          </w:p>
        </w:tc>
      </w:tr>
      <w:tr w14:paraId="1B12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4B2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hanging="425"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9D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321015014000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FB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建设工程验线（限农村村民自建住房）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7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其他行政权力</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22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《江苏省城乡规划条例》</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E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《如皋市农村住房规划建设管理办法（试行）》（皋政规〔</w:t>
            </w:r>
            <w:r>
              <w:rPr>
                <w:rFonts w:hint="default" w:ascii="Times New Roman" w:hAnsi="Times New Roman" w:eastAsia="仿宋_GB2312" w:cs="Times New Roman"/>
                <w:i w:val="0"/>
                <w:iCs w:val="0"/>
                <w:color w:val="000000"/>
                <w:kern w:val="0"/>
                <w:sz w:val="22"/>
                <w:szCs w:val="22"/>
                <w:u w:val="none"/>
                <w:lang w:val="en-US" w:eastAsia="zh-CN" w:bidi="ar"/>
              </w:rPr>
              <w:t>2019</w:t>
            </w:r>
            <w:r>
              <w:rPr>
                <w:rFonts w:hint="eastAsia" w:ascii="方正仿宋_GBK" w:hAnsi="方正仿宋_GBK" w:eastAsia="仿宋_GB2312" w:cs="方正仿宋_GBK"/>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7</w:t>
            </w:r>
            <w:r>
              <w:rPr>
                <w:rFonts w:hint="eastAsia" w:ascii="方正仿宋_GBK" w:hAnsi="方正仿宋_GBK" w:eastAsia="仿宋_GB2312" w:cs="方正仿宋_GBK"/>
                <w:i w:val="0"/>
                <w:iCs w:val="0"/>
                <w:color w:val="000000"/>
                <w:kern w:val="0"/>
                <w:sz w:val="22"/>
                <w:szCs w:val="22"/>
                <w:u w:val="none"/>
                <w:lang w:val="en-US" w:eastAsia="zh-CN" w:bidi="ar"/>
              </w:rPr>
              <w:t>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D4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市自然资源和规划局</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3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仿宋_GB2312" w:cs="方正仿宋_GBK"/>
                <w:i w:val="0"/>
                <w:iCs w:val="0"/>
                <w:color w:val="000000"/>
                <w:kern w:val="0"/>
                <w:sz w:val="22"/>
                <w:szCs w:val="22"/>
                <w:u w:val="none"/>
                <w:lang w:val="en-US" w:eastAsia="zh-CN" w:bidi="ar"/>
              </w:rPr>
              <w:t>委托</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9143">
            <w:pPr>
              <w:keepNext w:val="0"/>
              <w:keepLines w:val="0"/>
              <w:pageBreakBefore w:val="0"/>
              <w:widowControl/>
              <w:kinsoku/>
              <w:wordWrap/>
              <w:overflowPunct/>
              <w:topLinePunct w:val="0"/>
              <w:autoSpaceDE/>
              <w:autoSpaceDN/>
              <w:bidi w:val="0"/>
              <w:adjustRightInd/>
              <w:snapToGrid/>
              <w:spacing w:line="280" w:lineRule="exact"/>
              <w:rPr>
                <w:rFonts w:hint="default" w:ascii="方正仿宋_GBK" w:hAnsi="方正仿宋_GBK" w:eastAsia="方正仿宋_GBK" w:cs="方正仿宋_GBK"/>
                <w:i w:val="0"/>
                <w:iCs w:val="0"/>
                <w:color w:val="000000"/>
                <w:kern w:val="2"/>
                <w:sz w:val="22"/>
                <w:szCs w:val="22"/>
                <w:u w:val="none"/>
                <w:lang w:val="en-US" w:eastAsia="zh-CN" w:bidi="ar-SA"/>
              </w:rPr>
            </w:pPr>
          </w:p>
        </w:tc>
      </w:tr>
    </w:tbl>
    <w:p w14:paraId="26682A88">
      <w:pPr>
        <w:rPr>
          <w:rFonts w:hint="eastAsia" w:ascii="Times New Roman" w:hAnsi="Times New Roman" w:eastAsia="方正楷体_GBK" w:cs="Times New Roman"/>
          <w:sz w:val="36"/>
          <w:szCs w:val="36"/>
        </w:rPr>
      </w:pPr>
    </w:p>
    <w:p w14:paraId="2B679223">
      <w:pPr>
        <w:pStyle w:val="2"/>
        <w:rPr>
          <w:rFonts w:hint="eastAsia"/>
        </w:rPr>
      </w:pPr>
    </w:p>
    <w:p w14:paraId="7D6F5595">
      <w:pPr>
        <w:rPr>
          <w:rFonts w:hint="eastAsia"/>
        </w:rPr>
      </w:pPr>
    </w:p>
    <w:p w14:paraId="033D8891">
      <w:pPr>
        <w:pStyle w:val="2"/>
        <w:rPr>
          <w:rFonts w:hint="eastAsia"/>
        </w:rPr>
      </w:pPr>
    </w:p>
    <w:p w14:paraId="4145A359">
      <w:pPr>
        <w:rPr>
          <w:rFonts w:hint="eastAsia"/>
        </w:rPr>
      </w:pPr>
    </w:p>
    <w:p w14:paraId="546BC8D2">
      <w:pPr>
        <w:rPr>
          <w:rFonts w:hint="eastAsia"/>
        </w:rPr>
        <w:sectPr>
          <w:footerReference r:id="rId4" w:type="default"/>
          <w:pgSz w:w="16838" w:h="11906" w:orient="landscape"/>
          <w:pgMar w:top="1417" w:right="1417" w:bottom="1417" w:left="1417" w:header="720" w:footer="794" w:gutter="0"/>
          <w:pgBorders>
            <w:top w:val="none" w:sz="0" w:space="0"/>
            <w:left w:val="none" w:sz="0" w:space="0"/>
            <w:bottom w:val="none" w:sz="0" w:space="0"/>
            <w:right w:val="none" w:sz="0" w:space="0"/>
          </w:pgBorders>
          <w:pgNumType w:fmt="decimal"/>
          <w:cols w:space="0" w:num="1"/>
          <w:rtlGutter w:val="0"/>
          <w:docGrid w:type="lines" w:linePitch="316" w:charSpace="0"/>
        </w:sectPr>
      </w:pPr>
    </w:p>
    <w:p w14:paraId="4C9E7464">
      <w:pPr>
        <w:pStyle w:val="2"/>
        <w:rPr>
          <w:rFonts w:hint="eastAsia" w:ascii="仿宋_GB2312" w:hAnsi="仿宋_GB2312" w:eastAsia="仿宋_GB2312" w:cs="仿宋_GB2312"/>
          <w:color w:val="000000"/>
          <w:sz w:val="32"/>
          <w:szCs w:val="32"/>
          <w:lang w:val="en-US"/>
        </w:rPr>
      </w:pPr>
      <w:r>
        <w:rPr>
          <w:rFonts w:ascii="Times New Roman" w:hAnsi="Times New Roman" w:cs="Times New Roman"/>
          <w:color w:val="000000"/>
          <w:lang w:val="en-US"/>
        </w:rPr>
        <w:t xml:space="preserve">   </w:t>
      </w:r>
      <w:r>
        <w:rPr>
          <w:rFonts w:hint="eastAsia" w:ascii="仿宋_GB2312" w:hAnsi="仿宋_GB2312" w:eastAsia="仿宋_GB2312" w:cs="仿宋_GB2312"/>
          <w:color w:val="000000"/>
          <w:sz w:val="32"/>
          <w:szCs w:val="32"/>
          <w:lang w:val="en-US"/>
        </w:rPr>
        <w:t>（此页无正文）</w:t>
      </w:r>
    </w:p>
    <w:p w14:paraId="71CF9D3A">
      <w:pPr>
        <w:pStyle w:val="2"/>
        <w:rPr>
          <w:rFonts w:ascii="Times New Roman" w:hAnsi="Times New Roman" w:cs="Times New Roman"/>
          <w:color w:val="000000"/>
        </w:rPr>
      </w:pPr>
    </w:p>
    <w:p w14:paraId="3BF63A0D">
      <w:pPr>
        <w:pStyle w:val="2"/>
        <w:rPr>
          <w:rFonts w:ascii="Times New Roman" w:hAnsi="Times New Roman" w:cs="Times New Roman"/>
          <w:color w:val="000000"/>
        </w:rPr>
      </w:pPr>
    </w:p>
    <w:p w14:paraId="187C6CE5">
      <w:pPr>
        <w:pStyle w:val="2"/>
        <w:rPr>
          <w:rFonts w:ascii="Times New Roman" w:hAnsi="Times New Roman" w:cs="Times New Roman"/>
          <w:color w:val="000000"/>
        </w:rPr>
      </w:pPr>
    </w:p>
    <w:p w14:paraId="3EFBD58D">
      <w:pPr>
        <w:pStyle w:val="2"/>
        <w:rPr>
          <w:rFonts w:ascii="Times New Roman" w:hAnsi="Times New Roman" w:cs="Times New Roman"/>
          <w:color w:val="000000"/>
        </w:rPr>
      </w:pPr>
    </w:p>
    <w:p w14:paraId="0728661F">
      <w:pPr>
        <w:pStyle w:val="2"/>
        <w:rPr>
          <w:rFonts w:ascii="Times New Roman" w:hAnsi="Times New Roman" w:cs="Times New Roman"/>
          <w:color w:val="000000"/>
        </w:rPr>
      </w:pPr>
    </w:p>
    <w:p w14:paraId="50D0E02D">
      <w:pPr>
        <w:spacing w:line="570" w:lineRule="exact"/>
        <w:rPr>
          <w:rFonts w:ascii="Times New Roman" w:hAnsi="Times New Roman" w:eastAsia="仿宋"/>
          <w:sz w:val="32"/>
          <w:szCs w:val="32"/>
        </w:rPr>
      </w:pPr>
    </w:p>
    <w:p w14:paraId="673668C6">
      <w:pPr>
        <w:pStyle w:val="2"/>
        <w:rPr>
          <w:rFonts w:ascii="Times New Roman" w:hAnsi="Times New Roman" w:eastAsia="仿宋" w:cs="Times New Roman"/>
        </w:rPr>
      </w:pPr>
    </w:p>
    <w:p w14:paraId="4F848C67">
      <w:pPr>
        <w:pStyle w:val="2"/>
        <w:rPr>
          <w:rFonts w:ascii="Times New Roman" w:hAnsi="Times New Roman" w:eastAsia="仿宋" w:cs="Times New Roman"/>
        </w:rPr>
      </w:pPr>
    </w:p>
    <w:p w14:paraId="4ABACBDE">
      <w:pPr>
        <w:rPr>
          <w:rFonts w:ascii="Times New Roman" w:hAnsi="Times New Roman" w:eastAsia="仿宋"/>
          <w:sz w:val="32"/>
          <w:szCs w:val="32"/>
        </w:rPr>
      </w:pPr>
    </w:p>
    <w:p w14:paraId="4F8F863E">
      <w:pPr>
        <w:pStyle w:val="2"/>
        <w:rPr>
          <w:rFonts w:ascii="Times New Roman" w:hAnsi="Times New Roman" w:eastAsia="仿宋" w:cs="Times New Roman"/>
        </w:rPr>
      </w:pPr>
    </w:p>
    <w:p w14:paraId="2EA1F0D2">
      <w:pPr>
        <w:rPr>
          <w:rFonts w:ascii="Times New Roman" w:hAnsi="Times New Roman" w:eastAsia="仿宋"/>
          <w:sz w:val="32"/>
          <w:szCs w:val="32"/>
        </w:rPr>
      </w:pPr>
    </w:p>
    <w:p w14:paraId="5515CDA9">
      <w:pPr>
        <w:pStyle w:val="2"/>
        <w:rPr>
          <w:rFonts w:ascii="Times New Roman" w:hAnsi="Times New Roman" w:eastAsia="仿宋" w:cs="Times New Roman"/>
        </w:rPr>
      </w:pPr>
    </w:p>
    <w:p w14:paraId="385829BE">
      <w:pPr>
        <w:rPr>
          <w:rFonts w:ascii="Times New Roman" w:hAnsi="Times New Roman" w:eastAsia="仿宋"/>
          <w:sz w:val="32"/>
          <w:szCs w:val="32"/>
        </w:rPr>
      </w:pPr>
    </w:p>
    <w:p w14:paraId="0921A2CF">
      <w:pPr>
        <w:pStyle w:val="2"/>
        <w:rPr>
          <w:rFonts w:ascii="Times New Roman" w:hAnsi="Times New Roman" w:cs="Times New Roman"/>
        </w:rPr>
      </w:pPr>
    </w:p>
    <w:p w14:paraId="78E31FB1">
      <w:pPr>
        <w:rPr>
          <w:rFonts w:ascii="Times New Roman" w:hAnsi="Times New Roman"/>
        </w:rPr>
      </w:pPr>
    </w:p>
    <w:p w14:paraId="10A77576">
      <w:pPr>
        <w:pStyle w:val="2"/>
        <w:rPr>
          <w:rFonts w:ascii="Times New Roman" w:hAnsi="Times New Roman" w:cs="Times New Roman"/>
        </w:rPr>
      </w:pPr>
    </w:p>
    <w:p w14:paraId="6AEA10D5">
      <w:pPr>
        <w:rPr>
          <w:rFonts w:ascii="Times New Roman" w:hAnsi="Times New Roman"/>
        </w:rPr>
      </w:pPr>
    </w:p>
    <w:p w14:paraId="6BCF2590">
      <w:pPr>
        <w:pStyle w:val="2"/>
        <w:rPr>
          <w:rFonts w:ascii="Times New Roman" w:hAnsi="Times New Roman" w:cs="Times New Roman"/>
        </w:rPr>
      </w:pPr>
    </w:p>
    <w:p w14:paraId="181A4FC7">
      <w:pPr>
        <w:rPr>
          <w:rFonts w:ascii="Times New Roman" w:hAnsi="Times New Roman"/>
        </w:rPr>
      </w:pPr>
    </w:p>
    <w:p w14:paraId="0DDF2225">
      <w:pPr>
        <w:pStyle w:val="2"/>
      </w:pPr>
    </w:p>
    <w:p w14:paraId="6ABF9C18">
      <w:pPr>
        <w:spacing w:line="570" w:lineRule="exact"/>
        <w:ind w:firstLine="280" w:firstLineChars="100"/>
        <w:rPr>
          <w:rFonts w:ascii="Times New Roman" w:hAnsi="Times New Roman" w:eastAsia="仿宋_GB2312"/>
          <w:sz w:val="28"/>
          <w:szCs w:val="28"/>
        </w:rPr>
      </w:pPr>
      <w:r>
        <w:rPr>
          <w:rFonts w:ascii="Times New Roman" w:hAnsi="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34925</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2.75pt;height:0.05pt;width:442.2pt;z-index:251664384;mso-width-relative:page;mso-height-relative:page;" filled="f" stroked="t" coordsize="21600,21600" o:gfxdata="UEsDBAoAAAAAAIdO4kAAAAAAAAAAAAAAAAAEAAAAZHJzL1BLAwQUAAAACACHTuJAAimK0dMAAAAF&#10;AQAADwAAAGRycy9kb3ducmV2LnhtbE2PwU7DMBBE70j8g7VI3KjTqolMiFOJSlx6I1TA0Y2XJMJe&#10;R7GbNn/PcoLjaFZv3la7q3dixikOgTSsVxkIpDbYgToNx7eXBwUiJkPWuECoYcEIu/r2pjKlDRd6&#10;xblJnWAIxdJo6FMaSylj26M3cRVGJO6+wuRN4jh10k7mwnDv5CbLCunNQLzQmxH3PbbfzdkzJf9Q&#10;zwejjsvims/H7f79MJPX+v5unT2BSHhNf8fwq8/qULPTKZzJRuE0bPiTpCHPQXCrVLEFceJcgKwr&#10;+d++/gFQSwMEFAAAAAgAh07iQFWHmDf0AQAA5wMAAA4AAABkcnMvZTJvRG9jLnhtbK1TS44TMRDd&#10;I3EHy3vSyUAippXOLCYMGwQjAQeo2O5uS/7J5aSTS3ABJHawYsme2zAcg7I7ZGDYZEEv3GX7+bne&#10;q/Lyam8N26mI2ruGzyZTzpQTXmrXNfz9u5snzznDBE6C8U41/KCQX60eP1oOoVYXvvdGqsiIxGE9&#10;hIb3KYW6qlD0ygJOfFCONlsfLSSaxq6SEQZit6a6mE4X1eCjDNELhUir63GTHxnjOYS+bbVQay+2&#10;Vrk0skZlIJEk7HVAvirZtq0S6U3bokrMNJyUpjLSJRRv8litllB3EUKvxTEFOCeFB5osaEeXnqjW&#10;kIBto/6HymoRPfo2TYS31SikOEIqZtMH3rztIaiihazGcDId/x+teL27jUxL6gTOHFgq+N3Hbz8+&#10;fP75/RONd1+/sFk2aQhYE/ba3cbjDMNtzIr3bbT5T1rYvhh7OBmr9okJWpwvZvPLZ+S5oL3F03lm&#10;rO6PhojppfKW5aDhRrusGmrYvcI0Qn9D8rJxbKB8L6fzzAjUgy3VnkIbSAe6rhxGb7S80cbkIxi7&#10;zbWJbAe5D8p3zOEvWL5lDdiPuLKVYVD3CuQLJ1k6BHLI0cPgOQerJGdG0TvKUUEm0OYcJMk3jlzI&#10;xo5W5mjj5YHqsQ1Rdz1ZUbwvGKp/8ezYq7nB/pwXpvv3uf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imK0dMAAAAFAQAADwAAAAAAAAABACAAAAAiAAAAZHJzL2Rvd25yZXYueG1sUEsBAhQAFAAA&#10;AAgAh07iQFWHmDf0AQAA5wMAAA4AAAAAAAAAAQAgAAAAIgEAAGRycy9lMm9Eb2MueG1sUEsFBgAA&#10;AAAGAAYAWQEAAIgFAAAAAA==&#10;">
                <v:fill on="f" focussize="0,0"/>
                <v:stroke weight="1.5pt" color="#000000" joinstyle="round"/>
                <v:imagedata o:title=""/>
                <o:lock v:ext="edit" aspectratio="f"/>
              </v:line>
            </w:pict>
          </mc:Fallback>
        </mc:AlternateContent>
      </w:r>
      <w:r>
        <w:rPr>
          <w:rFonts w:ascii="Times New Roman" w:hAnsi="Times New Roman" w:eastAsia="仿宋_GB2312"/>
          <w:sz w:val="28"/>
          <w:szCs w:val="28"/>
        </w:rPr>
        <w:t>抄送：市委办公室，市人大常委会办公室，市政协办公室，市法院、</w:t>
      </w:r>
    </w:p>
    <w:p w14:paraId="348C2797">
      <w:pPr>
        <w:spacing w:line="570" w:lineRule="exact"/>
        <w:ind w:firstLine="1120" w:firstLineChars="400"/>
        <w:rPr>
          <w:rFonts w:ascii="Times New Roman" w:hAnsi="Times New Roman" w:eastAsia="仿宋_GB2312"/>
          <w:sz w:val="28"/>
          <w:szCs w:val="28"/>
        </w:rPr>
      </w:pPr>
      <w:r>
        <w:rPr>
          <w:rFonts w:ascii="Times New Roman" w:hAnsi="Times New Roman" w:eastAsia="仿宋_GB2312"/>
          <w:sz w:val="28"/>
          <w:szCs w:val="28"/>
        </w:rPr>
        <w:t>检察院，市人武部，市各人民团体。</w:t>
      </w:r>
    </w:p>
    <w:p w14:paraId="6910EFBF">
      <w:pPr>
        <w:spacing w:line="570" w:lineRule="exact"/>
        <w:ind w:firstLine="280" w:firstLineChars="100"/>
        <w:rPr>
          <w:rFonts w:ascii="Times New Roman" w:hAnsi="Times New Roman" w:eastAsia="仿宋_GB2312"/>
          <w:sz w:val="28"/>
          <w:szCs w:val="28"/>
        </w:rPr>
      </w:pPr>
      <w:r>
        <w:rPr>
          <w:rFonts w:ascii="Times New Roman" w:hAnsi="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9525</wp:posOffset>
                </wp:positionV>
                <wp:extent cx="561594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0.75pt;height:0.05pt;width:442.2pt;z-index:251662336;mso-width-relative:page;mso-height-relative:page;" filled="f" stroked="t" coordsize="21600,21600" o:gfxdata="UEsDBAoAAAAAAIdO4kAAAAAAAAAAAAAAAAAEAAAAZHJzL1BLAwQUAAAACACHTuJA7JV3ONMAAAAE&#10;AQAADwAAAGRycy9kb3ducmV2LnhtbE2PzU7DMBCE70i8g7VI3KjTSg1WiNMDqKpAXNoicd0m2zgl&#10;Xqex+8Pbs5zgODuj2W/KxdX36kxj7AJbmE4yUMR1aDpuLXxslw8GVEzIDfaBycI3RVhUtzclFk24&#10;8JrOm9QqKeFYoAWX0lBoHWtHHuMkDMTi7cPoMYkcW92MeJFy3+tZluXaY8fyweFAz47qr83JW8CX&#10;1Tp9mtnbY/fq3g/b5XHlzNHa+7tp9gQq0TX9heEXX9ChEqZdOHETVW8hl5xc56DENGYuw3aic9BV&#10;qf/DVz9QSwMEFAAAAAgAh07iQLSId5f2AQAA5wMAAA4AAABkcnMvZTJvRG9jLnhtbK1TS44TMRDd&#10;I3EHy3vSSSAJtNKZxYRhgyAScICK291tyT+5nHRyCS6AxA5WLNnPbRiOQdkdMjBssqAX7rLr+bne&#10;c3l5dTCa7WVA5WzFJ6MxZ9IKVyvbVvzD+5snzznDCLYG7ays+FEiv1o9frTsfSmnrnO6loERicWy&#10;9xXvYvRlUaDopAEcOS8tJRsXDESahraoA/TEbnQxHY/nRe9C7YMTEpFW10OSnxjDJYSuaZSQayd2&#10;Rto4sAapIZIk7JRHvsrVNo0U8W3ToIxMV5yUxjzSIRRv01isllC2AXynxKkEuKSEB5oMKEuHnqnW&#10;EIHtgvqHyigRHLomjoQzxSAkO0IqJuMH3rzrwMushaxGfzYd/x+teLPfBKbqii84s2Dowu8+ff/x&#10;8cvP28803n37yhbJpN5jSdhruwmnGfpNSIoPTTDpT1rYIRt7PBsrD5EJWpzNJ7MXz8hzQbn501li&#10;LO63+oDxlXSGpaDiWtmkGkrYv8Y4QH9D0rK2rKfOnS7GiRGoBxu6ewqNJx1o27wZnVb1jdI6bcHQ&#10;bq91YHtIfZC/Uw1/wdIpa8BuwOVUgkHZSahf2prFoyeHLD0MnmowsuZMS3pHKcrICEpfgiT52pIL&#10;ydjByhRtXX2k+9j5oNqOrJjkKlOG7j97durV1GB/zjPT/ftc/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lXc40wAAAAQBAAAPAAAAAAAAAAEAIAAAACIAAABkcnMvZG93bnJldi54bWxQSwECFAAU&#10;AAAACACHTuJAtIh3l/YBAADnAwAADgAAAAAAAAABACAAAAAiAQAAZHJzL2Uyb0RvYy54bWxQSwUG&#10;AAAAAAYABgBZAQAAigUAAAAA&#10;">
                <v:fill on="f" focussize="0,0"/>
                <v:stroke weight="1pt" color="#000000" joinstyle="round"/>
                <v:imagedata o:title=""/>
                <o:lock v:ext="edit" aspectratio="f"/>
              </v:line>
            </w:pict>
          </mc:Fallback>
        </mc:AlternateContent>
      </w:r>
      <w:r>
        <w:rPr>
          <w:rFonts w:ascii="Times New Roman" w:hAnsi="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378460</wp:posOffset>
                </wp:positionV>
                <wp:extent cx="56159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29.8pt;height:0.05pt;width:442.2pt;z-index:251663360;mso-width-relative:page;mso-height-relative:page;" filled="f" stroked="t" coordsize="21600,21600" o:gfxdata="UEsDBAoAAAAAAIdO4kAAAAAAAAAAAAAAAAAEAAAAZHJzL1BLAwQUAAAACACHTuJACW6oANMAAAAG&#10;AQAADwAAAGRycy9kb3ducmV2LnhtbE2PwU7DMAyG70i8Q2Qkbiwd6kZWmk5iEpfdKBNwzBrTViRO&#10;1WTd+vZ4Jzja/6/Pn8vtxTsx4Rj7QBqWiwwEUhNsT62Gw/vrgwIRkyFrXCDUMGOEbXV7U5rChjO9&#10;4VSnVjCEYmE0dCkNhZSx6dCbuAgDEmffYfQm8Ti20o7mzHDv5GOWraU3PfGFzgy467D5qU+eKatP&#10;9bI36jDPrv7a5LuP/URe6/u7ZfYMIuEl/ZXhqs/qULHTMZzIRuE05NzTsNqsQXCqVM6PHK+LJ5BV&#10;Kf/rV79QSwMEFAAAAAgAh07iQIOXl231AQAA5wMAAA4AAABkcnMvZTJvRG9jLnhtbK1TS44TMRDd&#10;I3EHy3vSyUAippXOLCYMGwQjAQeo2O5uS/7J5aSTS3ABJHawYsme2zAcg7I7ZGDYZEEv3GXX83O9&#10;5/Lyam8N26mI2ruGzyZTzpQTXmrXNfz9u5snzznDBE6C8U41/KCQX60eP1oOoVYXvvdGqsiIxGE9&#10;hIb3KYW6qlD0ygJOfFCOkq2PFhJNY1fJCAOxW1NdTKeLavBRhuiFQqTV9ZjkR8Z4DqFvWy3U2out&#10;VS6NrFEZSCQJex2Qr0q1batEetO2qBIzDSelqYx0CMWbPFarJdRdhNBrcSwBzinhgSYL2tGhJ6o1&#10;JGDbqP+hslpEj75NE+FtNQopjpCK2fSBN297CKpoIasxnEzH/0crXu9uI9Oy4QvOHFi68LuP3358&#10;+Pzz+yca775+YYts0hCwJuy1u43HGYbbmBXv22jzn7SwfTH2cDJW7RMTtDhfzOaXz8hzQbnF03lm&#10;rO63hojppfKW5aDhRrusGmrYvcI0Qn9D8rJxbKDOvZzOMyNQD7Z09xTaQDrQdWUzeqPljTYmb8HY&#10;ba5NZDvIfVC+Yw1/wfIpa8B+xJVUhkHdK5AvnGTpEMghRw+D5xqskpwZRe8oRwWZQJtzkCTfOHIh&#10;GztamaONlwe6j22IuuvJilmpMmfo/otnx17NDfbnvDDdv8/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uqADTAAAABgEAAA8AAAAAAAAAAQAgAAAAIgAAAGRycy9kb3ducmV2LnhtbFBLAQIUABQA&#10;AAAIAIdO4kCDl5dt9QEAAOcDAAAOAAAAAAAAAAEAIAAAACIBAABkcnMvZTJvRG9jLnhtbFBLBQYA&#10;AAAABgAGAFkBAACJBQAAAAA=&#10;">
                <v:fill on="f" focussize="0,0"/>
                <v:stroke weight="1.5pt" color="#000000" joinstyle="round"/>
                <v:imagedata o:title=""/>
                <o:lock v:ext="edit" aspectratio="f"/>
              </v:line>
            </w:pict>
          </mc:Fallback>
        </mc:AlternateContent>
      </w:r>
      <w:r>
        <w:rPr>
          <w:rFonts w:ascii="Times New Roman" w:hAnsi="Times New Roman" w:eastAsia="仿宋_GB2312"/>
          <w:sz w:val="28"/>
          <w:szCs w:val="28"/>
        </w:rPr>
        <w:t>如皋市人民政府办公室                    2025年</w:t>
      </w:r>
      <w:r>
        <w:rPr>
          <w:rFonts w:hint="eastAsia" w:ascii="Times New Roman" w:hAnsi="Times New Roman"/>
          <w:sz w:val="28"/>
          <w:szCs w:val="28"/>
          <w:lang w:val="en-US" w:eastAsia="zh-CN"/>
        </w:rPr>
        <w:t>5</w:t>
      </w:r>
      <w:r>
        <w:rPr>
          <w:rFonts w:ascii="Times New Roman" w:hAnsi="Times New Roman" w:eastAsia="仿宋_GB2312"/>
          <w:sz w:val="28"/>
          <w:szCs w:val="28"/>
        </w:rPr>
        <w:t>月</w:t>
      </w:r>
      <w:r>
        <w:rPr>
          <w:rFonts w:hint="eastAsia" w:ascii="Times New Roman" w:hAnsi="Times New Roman"/>
          <w:sz w:val="28"/>
          <w:szCs w:val="28"/>
          <w:lang w:val="en-US" w:eastAsia="zh-CN"/>
        </w:rPr>
        <w:t>8</w:t>
      </w:r>
      <w:r>
        <w:rPr>
          <w:rFonts w:ascii="Times New Roman" w:hAnsi="Times New Roman" w:eastAsia="仿宋_GB2312"/>
          <w:sz w:val="28"/>
          <w:szCs w:val="28"/>
        </w:rPr>
        <w:t>日印发</w:t>
      </w:r>
    </w:p>
    <w:p w14:paraId="05DBB5B4">
      <w:pPr>
        <w:pStyle w:val="2"/>
        <w:rPr>
          <w:rFonts w:hint="eastAsia"/>
        </w:rPr>
      </w:pPr>
    </w:p>
    <w:sectPr>
      <w:footerReference r:id="rId5" w:type="default"/>
      <w:pgSz w:w="11906" w:h="16838"/>
      <w:pgMar w:top="1587" w:right="1701" w:bottom="1474"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3104">
    <w:pPr>
      <w:pStyle w:val="4"/>
      <w:ind w:left="320" w:leftChars="100" w:right="320" w:rightChars="1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3124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312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0D040">
                          <w:pPr>
                            <w:pStyle w:val="4"/>
                            <w:ind w:left="320" w:leftChars="100" w:right="320" w:rightChars="10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75pt;height:24.6pt;width:144pt;mso-position-horizontal:outside;mso-position-horizontal-relative:margin;mso-wrap-style:none;z-index:251659264;mso-width-relative:page;mso-height-relative:page;" filled="f" stroked="f" coordsize="21600,21600" o:gfxdata="UEsDBAoAAAAAAIdO4kAAAAAAAAAAAAAAAAAEAAAAZHJzL1BLAwQUAAAACACHTuJAAe9sqtUAAAAG&#10;AQAADwAAAGRycy9kb3ducmV2LnhtbE2PwU7DMBBE70j8g7VI3KjTQEsU4lQIiV44NQUkbm68TSLs&#10;dWS7TeDrWU5wnJnVzNtqMzsrzhji4EnBcpGBQGq9GahT8Lp/vilAxKTJaOsJFXxhhE19eVHp0viJ&#10;dnhuUie4hGKpFfQpjaWUse3R6bjwIxJnRx+cTixDJ03QE5c7K/MsW0unB+KFXo/41GP72Zycgu38&#10;/X73Ej6SbfSuXb25x+64nZS6vlpmDyASzunvGH7xGR1qZjr4E5korAJ+JLF7uwLBaV4UbBwUrPN7&#10;kHUl/+PXP1BLAwQUAAAACACHTuJAb2HMrTUCAABgBAAADgAAAGRycy9lMm9Eb2MueG1srVRNjtMw&#10;FN4jcQfLe5q0Q0dV1XRUpipCqpiRBsTadZzGku1n2W6TcgC4ASs27OdcPQfPTtJBA4tZsHG/+P1+&#10;n9/r4qbVihyF8xJMQcejnBJhOJTS7Av6+dPmzYwSH5gpmQIjCnoSnt4sX79aNHYuJlCDKoUjmMT4&#10;eWMLWodg51nmeS008yOwwqCxAqdZwE+3z0rHGsyuVTbJ8+usAVdaB1x4j7frzkj7jO4lCaGqJBdr&#10;4ActTOiyOqFYQEq+ltbTZeq2qgQPd1XlRSCqoMg0pBOLIN7FM1su2HzvmK0l71tgL2nhGSfNpMGi&#10;l1RrFhg5OPlXKi25Aw9VGHHQWUckKYIsxvkzbR5qZkXiglJ7exHd/7+0/OPx3hFZFnRKiWEaH/z8&#10;4/v55+P51zcyjfI01s/R68GiX2jfQYtDM9x7vIys28rp+It8CNpR3NNFXNEGwmPQbDKb5WjiaLsa&#10;T95OkvrZU7R1PrwXoEkEBXX4eElTdtz6gJ2g6+ASixnYSKXSAypDmoJeX03zFHCxYIQyGBg5dL1G&#10;FNpd2xPbQXlCXg66wfCWbyQW3zIf7pnDScB+cVfCHR6VAiwCPaKkBvf1X/fRHx8IrZQ0OFkFNbhI&#10;lKgPBh8OE4YBuAHsBmAO+hZwVMe4g5YniAEuqAFWDvQXXKBVrIEmZjhWKmgY4G3ophsXkIvVKjkd&#10;rJP7ugvAsbMsbM2D5bFMJ+TqEKCSSeMoUKdKrxsOXpK+X5I42X9+J6+nP4b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vbKrVAAAABgEAAA8AAAAAAAAAAQAgAAAAIgAAAGRycy9kb3ducmV2Lnht&#10;bFBLAQIUABQAAAAIAIdO4kBvYcytNQIAAGAEAAAOAAAAAAAAAAEAIAAAACQBAABkcnMvZTJvRG9j&#10;LnhtbFBLBQYAAAAABgAGAFkBAADLBQAAAAA=&#10;">
              <v:fill on="f" focussize="0,0"/>
              <v:stroke on="f" weight="0.5pt"/>
              <v:imagedata o:title=""/>
              <o:lock v:ext="edit" aspectratio="f"/>
              <v:textbox inset="0mm,0mm,0mm,0mm">
                <w:txbxContent>
                  <w:p w14:paraId="0E80D040">
                    <w:pPr>
                      <w:pStyle w:val="4"/>
                      <w:ind w:left="320" w:leftChars="100" w:right="320" w:rightChars="10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56938E46">
    <w:pPr>
      <w:pStyle w:val="4"/>
      <w:jc w:val="center"/>
      <w:rPr>
        <w:rFonts w:hint="default"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D807">
    <w:pPr>
      <w:pStyle w:val="4"/>
      <w:ind w:left="320" w:leftChars="100" w:right="320" w:rightChars="1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A432C">
                          <w:pPr>
                            <w:pStyle w:val="4"/>
                            <w:ind w:left="320" w:leftChars="100" w:right="320" w:rightChars="10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60288;mso-width-relative:page;mso-height-relative:page;" filled="f" stroked="f" coordsize="21600,21600" o:gfxdata="UEsDBAoAAAAAAIdO4kAAAAAAAAAAAAAAAAAEAAAAZHJzL1BLAwQUAAAACACHTuJA3lTW8NQAAAAH&#10;AQAADwAAAGRycy9kb3ducmV2LnhtbE2PzU7DMBCE70i8g7VI3KidhqIoxKlERTgi0fTA0Y2XJK1/&#10;IttNw9uznOA4M6uZb6vtYg2bMcTROwnZSgBD13k9ul7CoW0eCmAxKaeV8Q4lfGOEbX17U6lS+6v7&#10;wHmfekYlLpZKwpDSVHIeuwGtiis/oaPsywerEsnQcx3Ulcqt4WshnrhVo6OFQU24G7A77y9Wwq5p&#10;2zBjDOYT35r89P7yiK+LlPd3mXgGlnBJf8fwi0/oUBPT0V+cjsxIoEcSufkGGKXroiDjKCEX2QZ4&#10;XfH//PUP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VNbw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14:paraId="7CCA432C">
                    <w:pPr>
                      <w:pStyle w:val="4"/>
                      <w:ind w:left="320" w:leftChars="100" w:right="320" w:rightChars="10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45F5AF65">
    <w:pPr>
      <w:pStyle w:val="4"/>
      <w:jc w:val="center"/>
      <w:rPr>
        <w:rFonts w:hint="default"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FCB6">
    <w:pPr>
      <w:pStyle w:val="4"/>
      <w:ind w:left="320" w:leftChars="100" w:right="320" w:rightChars="10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8D08B">
                          <w:pPr>
                            <w:pStyle w:val="4"/>
                            <w:ind w:left="320" w:leftChars="100" w:right="320" w:rightChars="10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61312;mso-width-relative:page;mso-height-relative:page;" filled="f" stroked="f" coordsize="21600,21600" o:gfxdata="UEsDBAoAAAAAAIdO4kAAAAAAAAAAAAAAAAAEAAAAZHJzL1BLAwQUAAAACACHTuJA3lTW8NQAAAAH&#10;AQAADwAAAGRycy9kb3ducmV2LnhtbE2PzU7DMBCE70i8g7VI3KidhqIoxKlERTgi0fTA0Y2XJK1/&#10;IttNw9uznOA4M6uZb6vtYg2bMcTROwnZSgBD13k9ul7CoW0eCmAxKaeV8Q4lfGOEbX17U6lS+6v7&#10;wHmfekYlLpZKwpDSVHIeuwGtiis/oaPsywerEsnQcx3Ulcqt4WshnrhVo6OFQU24G7A77y9Wwq5p&#10;2zBjDOYT35r89P7yiK+LlPd3mXgGlnBJf8fwi0/oUBPT0V+cjsxIoEcSufkGGKXroiDjKCEX2QZ4&#10;XfH//PUPUEsDBBQAAAAIAIdO4kAClSD0MgIAAGE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lTW8NQAAAAHAQAADwAAAAAAAAABACAAAAAiAAAAZHJzL2Rvd25yZXYueG1sUEsB&#10;AhQAFAAAAAgAh07iQAKVIPQyAgAAYQQAAA4AAAAAAAAAAQAgAAAAIwEAAGRycy9lMm9Eb2MueG1s&#10;UEsFBgAAAAAGAAYAWQEAAMcFAAAAAA==&#10;">
              <v:fill on="f" focussize="0,0"/>
              <v:stroke on="f" weight="0.5pt"/>
              <v:imagedata o:title=""/>
              <o:lock v:ext="edit" aspectratio="f"/>
              <v:textbox inset="0mm,0mm,0mm,0mm" style="mso-fit-shape-to-text:t;">
                <w:txbxContent>
                  <w:p w14:paraId="5B48D08B">
                    <w:pPr>
                      <w:pStyle w:val="4"/>
                      <w:ind w:left="320" w:leftChars="100" w:right="320" w:rightChars="10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65F46D4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8B033"/>
    <w:multiLevelType w:val="singleLevel"/>
    <w:tmpl w:val="A658B033"/>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YzllNjc2NDA1NzdiNDMxYzVmNjMyNzUwMTNiMDEifQ=="/>
  </w:docVars>
  <w:rsids>
    <w:rsidRoot w:val="00000000"/>
    <w:rsid w:val="02510197"/>
    <w:rsid w:val="077C4CE1"/>
    <w:rsid w:val="09CB317B"/>
    <w:rsid w:val="0A5F44F0"/>
    <w:rsid w:val="0A687C4C"/>
    <w:rsid w:val="0ABA0FCF"/>
    <w:rsid w:val="0C1225EF"/>
    <w:rsid w:val="0C3E7747"/>
    <w:rsid w:val="173F5DC7"/>
    <w:rsid w:val="183D3DDB"/>
    <w:rsid w:val="19505C7C"/>
    <w:rsid w:val="19CB76F3"/>
    <w:rsid w:val="1B4D6647"/>
    <w:rsid w:val="1DD13100"/>
    <w:rsid w:val="2500362B"/>
    <w:rsid w:val="2584600A"/>
    <w:rsid w:val="26622B62"/>
    <w:rsid w:val="27121FFF"/>
    <w:rsid w:val="27CE412C"/>
    <w:rsid w:val="2A7B20BF"/>
    <w:rsid w:val="2BA45A27"/>
    <w:rsid w:val="30722B71"/>
    <w:rsid w:val="30B962C5"/>
    <w:rsid w:val="35B85EEB"/>
    <w:rsid w:val="35DE36AD"/>
    <w:rsid w:val="37A432D4"/>
    <w:rsid w:val="3AE34400"/>
    <w:rsid w:val="3F506EAF"/>
    <w:rsid w:val="3FD25582"/>
    <w:rsid w:val="40100ABF"/>
    <w:rsid w:val="4126531C"/>
    <w:rsid w:val="468034B7"/>
    <w:rsid w:val="46D343D1"/>
    <w:rsid w:val="474A4205"/>
    <w:rsid w:val="47D906D0"/>
    <w:rsid w:val="480B7E15"/>
    <w:rsid w:val="48435459"/>
    <w:rsid w:val="49175A7A"/>
    <w:rsid w:val="49E20499"/>
    <w:rsid w:val="4A631F37"/>
    <w:rsid w:val="4B187C35"/>
    <w:rsid w:val="4D397DB9"/>
    <w:rsid w:val="4D754656"/>
    <w:rsid w:val="4DC85049"/>
    <w:rsid w:val="4DD92E03"/>
    <w:rsid w:val="4E64457E"/>
    <w:rsid w:val="52C04571"/>
    <w:rsid w:val="551C1690"/>
    <w:rsid w:val="579F437D"/>
    <w:rsid w:val="58021F04"/>
    <w:rsid w:val="5AF735F8"/>
    <w:rsid w:val="5C5D4CAB"/>
    <w:rsid w:val="5F3F61C8"/>
    <w:rsid w:val="5F71634D"/>
    <w:rsid w:val="613A42DC"/>
    <w:rsid w:val="62014B12"/>
    <w:rsid w:val="632945F8"/>
    <w:rsid w:val="647F0A38"/>
    <w:rsid w:val="65387231"/>
    <w:rsid w:val="65A74E21"/>
    <w:rsid w:val="65D34943"/>
    <w:rsid w:val="672D5B95"/>
    <w:rsid w:val="6A6C3695"/>
    <w:rsid w:val="6C636C86"/>
    <w:rsid w:val="71542C96"/>
    <w:rsid w:val="75311DD3"/>
    <w:rsid w:val="77CA2A2B"/>
    <w:rsid w:val="7B3F7B7E"/>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spacing w:after="120" w:line="276" w:lineRule="auto"/>
      <w:jc w:val="left"/>
    </w:pPr>
    <w:rPr>
      <w:rFonts w:ascii="微软雅黑" w:hAnsi="微软雅黑" w:eastAsia="微软雅黑"/>
      <w:kern w:val="0"/>
      <w:sz w:val="22"/>
      <w:szCs w:val="22"/>
      <w:lang w:eastAsia="en-US"/>
    </w:rPr>
  </w:style>
  <w:style w:type="paragraph" w:styleId="3">
    <w:name w:val="Normal Indent"/>
    <w:basedOn w:val="1"/>
    <w:next w:val="1"/>
    <w:qFormat/>
    <w:uiPriority w:val="99"/>
    <w:pPr>
      <w:ind w:firstLine="200" w:firstLineChars="200"/>
    </w:pPr>
  </w:style>
  <w:style w:type="paragraph" w:styleId="4">
    <w:name w:val="footer"/>
    <w:basedOn w:val="1"/>
    <w:qFormat/>
    <w:uiPriority w:val="99"/>
    <w:pPr>
      <w:tabs>
        <w:tab w:val="center" w:pos="4153"/>
        <w:tab w:val="right" w:pos="8306"/>
      </w:tabs>
      <w:snapToGrid w:val="0"/>
      <w:jc w:val="left"/>
    </w:pPr>
    <w:rPr>
      <w:rFonts w:eastAsiaTheme="minorEastAsia"/>
      <w:sz w:val="1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61"/>
    <w:basedOn w:val="7"/>
    <w:qFormat/>
    <w:uiPriority w:val="0"/>
    <w:rPr>
      <w:rFonts w:ascii="仿宋_GB2312" w:eastAsia="仿宋_GB2312" w:cs="仿宋_GB2312"/>
      <w:color w:val="000000"/>
      <w:sz w:val="22"/>
      <w:szCs w:val="22"/>
      <w:u w:val="none"/>
    </w:rPr>
  </w:style>
  <w:style w:type="character" w:customStyle="1" w:styleId="9">
    <w:name w:val="font21"/>
    <w:basedOn w:val="7"/>
    <w:qFormat/>
    <w:uiPriority w:val="0"/>
    <w:rPr>
      <w:rFonts w:hint="default" w:ascii="Times New Roman" w:hAnsi="Times New Roman" w:cs="Times New Roman"/>
      <w:color w:val="000000"/>
      <w:sz w:val="22"/>
      <w:szCs w:val="22"/>
      <w:u w:val="none"/>
    </w:rPr>
  </w:style>
  <w:style w:type="character" w:customStyle="1" w:styleId="10">
    <w:name w:val="font81"/>
    <w:basedOn w:val="7"/>
    <w:qFormat/>
    <w:uiPriority w:val="0"/>
    <w:rPr>
      <w:rFonts w:hint="eastAsia" w:ascii="宋体" w:hAnsi="宋体" w:eastAsia="宋体" w:cs="宋体"/>
      <w:color w:val="000000"/>
      <w:sz w:val="22"/>
      <w:szCs w:val="22"/>
      <w:u w:val="none"/>
    </w:rPr>
  </w:style>
  <w:style w:type="character" w:customStyle="1" w:styleId="11">
    <w:name w:val="font71"/>
    <w:basedOn w:val="7"/>
    <w:qFormat/>
    <w:uiPriority w:val="0"/>
    <w:rPr>
      <w:rFonts w:hint="eastAsia" w:ascii="仿宋_GB2312" w:eastAsia="仿宋_GB2312" w:cs="仿宋_GB2312"/>
      <w:color w:val="000000"/>
      <w:sz w:val="22"/>
      <w:szCs w:val="22"/>
      <w:u w:val="none"/>
    </w:rPr>
  </w:style>
  <w:style w:type="character" w:customStyle="1" w:styleId="12">
    <w:name w:val="font41"/>
    <w:basedOn w:val="7"/>
    <w:qFormat/>
    <w:uiPriority w:val="0"/>
    <w:rPr>
      <w:rFonts w:hint="default" w:ascii="Times New Roman" w:hAnsi="Times New Roman" w:cs="Times New Roman"/>
      <w:color w:val="000000"/>
      <w:sz w:val="22"/>
      <w:szCs w:val="22"/>
      <w:u w:val="none"/>
    </w:rPr>
  </w:style>
  <w:style w:type="character" w:customStyle="1" w:styleId="13">
    <w:name w:val="font51"/>
    <w:basedOn w:val="7"/>
    <w:qFormat/>
    <w:uiPriority w:val="0"/>
    <w:rPr>
      <w:rFonts w:ascii="黑体" w:hAnsi="宋体" w:eastAsia="黑体" w:cs="黑体"/>
      <w:color w:val="000000"/>
      <w:sz w:val="24"/>
      <w:szCs w:val="24"/>
      <w:u w:val="none"/>
    </w:rPr>
  </w:style>
  <w:style w:type="character" w:customStyle="1" w:styleId="14">
    <w:name w:val="font11"/>
    <w:basedOn w:val="7"/>
    <w:qFormat/>
    <w:uiPriority w:val="0"/>
    <w:rPr>
      <w:rFonts w:hint="default" w:ascii="Times New Roman" w:hAnsi="Times New Roman" w:cs="Times New Roman"/>
      <w:color w:val="000000"/>
      <w:sz w:val="22"/>
      <w:szCs w:val="22"/>
      <w:u w:val="none"/>
    </w:rPr>
  </w:style>
  <w:style w:type="character" w:customStyle="1" w:styleId="15">
    <w:name w:val="font101"/>
    <w:basedOn w:val="7"/>
    <w:qFormat/>
    <w:uiPriority w:val="0"/>
    <w:rPr>
      <w:rFonts w:hint="default" w:ascii="Times New Roman" w:hAnsi="Times New Roman" w:cs="Times New Roman"/>
      <w:color w:val="000000"/>
      <w:sz w:val="22"/>
      <w:szCs w:val="22"/>
      <w:u w:val="none"/>
    </w:rPr>
  </w:style>
  <w:style w:type="character" w:customStyle="1" w:styleId="16">
    <w:name w:val="font91"/>
    <w:basedOn w:val="7"/>
    <w:qFormat/>
    <w:uiPriority w:val="0"/>
    <w:rPr>
      <w:rFonts w:hint="default" w:ascii="Times New Roman" w:hAnsi="Times New Roman" w:cs="Times New Roman"/>
      <w:color w:val="000000"/>
      <w:sz w:val="22"/>
      <w:szCs w:val="22"/>
      <w:u w:val="none"/>
    </w:rPr>
  </w:style>
  <w:style w:type="character" w:customStyle="1" w:styleId="17">
    <w:name w:val="font121"/>
    <w:basedOn w:val="7"/>
    <w:qFormat/>
    <w:uiPriority w:val="0"/>
    <w:rPr>
      <w:rFonts w:hint="eastAsia" w:ascii="仿宋_GB2312" w:eastAsia="仿宋_GB2312" w:cs="仿宋_GB2312"/>
      <w:color w:val="000000"/>
      <w:sz w:val="22"/>
      <w:szCs w:val="22"/>
      <w:u w:val="none"/>
    </w:rPr>
  </w:style>
  <w:style w:type="character" w:customStyle="1" w:styleId="18">
    <w:name w:val="font01"/>
    <w:basedOn w:val="7"/>
    <w:qFormat/>
    <w:uiPriority w:val="0"/>
    <w:rPr>
      <w:rFonts w:hint="eastAsia" w:ascii="宋体" w:hAnsi="宋体" w:eastAsia="宋体" w:cs="宋体"/>
      <w:color w:val="000000"/>
      <w:sz w:val="22"/>
      <w:szCs w:val="22"/>
      <w:u w:val="none"/>
    </w:rPr>
  </w:style>
  <w:style w:type="character" w:customStyle="1" w:styleId="19">
    <w:name w:val="font131"/>
    <w:basedOn w:val="7"/>
    <w:qFormat/>
    <w:uiPriority w:val="0"/>
    <w:rPr>
      <w:rFonts w:ascii="方正仿宋_GBK" w:hAnsi="方正仿宋_GBK" w:eastAsia="方正仿宋_GBK" w:cs="方正仿宋_GBK"/>
      <w:color w:val="000000"/>
      <w:sz w:val="22"/>
      <w:szCs w:val="22"/>
      <w:u w:val="none"/>
    </w:rPr>
  </w:style>
  <w:style w:type="character" w:customStyle="1" w:styleId="20">
    <w:name w:val="font112"/>
    <w:basedOn w:val="7"/>
    <w:qFormat/>
    <w:uiPriority w:val="0"/>
    <w:rPr>
      <w:rFonts w:hint="eastAsia" w:ascii="方正仿宋_GBK" w:hAnsi="方正仿宋_GBK" w:eastAsia="方正仿宋_GBK" w:cs="方正仿宋_GBK"/>
      <w:color w:val="000000"/>
      <w:sz w:val="24"/>
      <w:szCs w:val="24"/>
      <w:u w:val="none"/>
    </w:rPr>
  </w:style>
  <w:style w:type="character" w:customStyle="1" w:styleId="21">
    <w:name w:val="font31"/>
    <w:basedOn w:val="7"/>
    <w:qFormat/>
    <w:uiPriority w:val="0"/>
    <w:rPr>
      <w:rFonts w:hint="default" w:ascii="Times New Roman" w:hAnsi="Times New Roman" w:cs="Times New Roman"/>
      <w:color w:val="000000"/>
      <w:sz w:val="24"/>
      <w:szCs w:val="24"/>
      <w:u w:val="none"/>
    </w:rPr>
  </w:style>
  <w:style w:type="character" w:customStyle="1" w:styleId="22">
    <w:name w:val="font141"/>
    <w:basedOn w:val="7"/>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271</Pages>
  <Words>130780</Words>
  <Characters>151155</Characters>
  <Lines>0</Lines>
  <Paragraphs>0</Paragraphs>
  <TotalTime>31</TotalTime>
  <ScaleCrop>false</ScaleCrop>
  <LinksUpToDate>false</LinksUpToDate>
  <CharactersWithSpaces>151510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2024-06-26T09:01:00Z</dcterms:created>
  <dc:creator>admin</dc:creator>
  <cp:lastModifiedBy>钱雯</cp:lastModifiedBy>
  <cp:lastPrinted>2025-04-09T08:23:00Z</cp:lastPrinted>
  <dcterms:modified xsi:type="dcterms:W3CDTF">2025-05-28T00:52:44Z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0B4223E777574C5DA23D89E028F68AEB_13</vt:lpwstr>
  </property>
  <property fmtid="{D5CDD505-2E9C-101B-9397-08002B2CF9AE}" pid="4" name="KSOTemplateDocerSaveRecord">
    <vt:lpwstr>eyJoZGlkIjoiMzFlNjcyMGQzNDJlYjc3ODFiYzlmNWE3NmMzOWZjZjciLCJ1c2VySWQiOiIzMzY1NDUwODMifQ==</vt:lpwstr>
  </property>
</Properties>
</file>