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06" w:rsidRDefault="00D1636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“一件事”服务之施工许可服务指南</w:t>
      </w:r>
    </w:p>
    <w:p w:rsidR="00BB5206" w:rsidRDefault="00BB5206">
      <w:pPr>
        <w:rPr>
          <w:rFonts w:ascii="黑体" w:eastAsia="黑体" w:hAnsi="黑体"/>
          <w:sz w:val="32"/>
          <w:szCs w:val="32"/>
        </w:rPr>
      </w:pPr>
    </w:p>
    <w:p w:rsidR="00BB5206" w:rsidRDefault="00D163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6"/>
        <w:tblW w:w="0" w:type="auto"/>
        <w:tblLook w:val="04A0"/>
      </w:tblPr>
      <w:tblGrid>
        <w:gridCol w:w="2830"/>
        <w:gridCol w:w="5466"/>
      </w:tblGrid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一件事名称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施工许可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一件事主题描述</w:t>
            </w:r>
          </w:p>
        </w:tc>
        <w:tc>
          <w:tcPr>
            <w:tcW w:w="5466" w:type="dxa"/>
          </w:tcPr>
          <w:p w:rsidR="00BB5206" w:rsidRDefault="00D16364" w:rsidP="006B5196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本阶段为建筑工程施工许可证核发，包括质量监督和安全监督手续办理，可同步办理夜间施工许可、市政公用基础设施（供水、排水、燃气、通信、电力等）的报装、建筑垃圾处置核准、施工交通方案审批等事项</w:t>
            </w:r>
            <w:r w:rsidR="006B5196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申请资料实现共享。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受理条件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---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承诺期限（工作日）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办理地点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市行政审批局“施工许可”一件事窗口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咨询电话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0513-87289270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监督投诉电话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0513-87658168</w:t>
            </w:r>
          </w:p>
        </w:tc>
      </w:tr>
      <w:tr w:rsidR="00BB5206">
        <w:tc>
          <w:tcPr>
            <w:tcW w:w="2830" w:type="dxa"/>
          </w:tcPr>
          <w:p w:rsidR="00BB5206" w:rsidRDefault="00D163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牵头部门</w:t>
            </w:r>
          </w:p>
        </w:tc>
        <w:tc>
          <w:tcPr>
            <w:tcW w:w="5466" w:type="dxa"/>
          </w:tcPr>
          <w:p w:rsidR="00BB5206" w:rsidRDefault="00D1636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如皋市行政审批局</w:t>
            </w:r>
          </w:p>
        </w:tc>
      </w:tr>
    </w:tbl>
    <w:p w:rsidR="00BB5206" w:rsidRDefault="00D16364">
      <w:pPr>
        <w:pStyle w:val="Style7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二、“一件事”涉及权力事项信息（参见省网）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598"/>
        <w:gridCol w:w="2251"/>
        <w:gridCol w:w="1276"/>
        <w:gridCol w:w="1701"/>
      </w:tblGrid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98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事项名称</w:t>
            </w:r>
          </w:p>
        </w:tc>
        <w:tc>
          <w:tcPr>
            <w:tcW w:w="225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权力编码</w:t>
            </w:r>
          </w:p>
        </w:tc>
        <w:tc>
          <w:tcPr>
            <w:tcW w:w="1276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办件</w:t>
            </w:r>
          </w:p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70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承诺时间</w:t>
            </w:r>
          </w:p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（工作日）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98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对房屋建筑和市政基础设施工程质量的监督管理</w:t>
            </w:r>
          </w:p>
        </w:tc>
        <w:tc>
          <w:tcPr>
            <w:tcW w:w="225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1000204000</w:t>
            </w:r>
          </w:p>
        </w:tc>
        <w:tc>
          <w:tcPr>
            <w:tcW w:w="1276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承诺件</w:t>
            </w:r>
          </w:p>
        </w:tc>
        <w:tc>
          <w:tcPr>
            <w:tcW w:w="170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98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对依法批准开工报告的建设工程保证安全施工措施的备案</w:t>
            </w:r>
          </w:p>
        </w:tc>
        <w:tc>
          <w:tcPr>
            <w:tcW w:w="225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1000214000</w:t>
            </w:r>
          </w:p>
        </w:tc>
        <w:tc>
          <w:tcPr>
            <w:tcW w:w="1276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承诺件</w:t>
            </w:r>
          </w:p>
        </w:tc>
        <w:tc>
          <w:tcPr>
            <w:tcW w:w="170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98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sz w:val="32"/>
                <w:szCs w:val="4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建筑工程施工许可</w:t>
            </w:r>
          </w:p>
        </w:tc>
        <w:tc>
          <w:tcPr>
            <w:tcW w:w="225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0100157000</w:t>
            </w:r>
          </w:p>
        </w:tc>
        <w:tc>
          <w:tcPr>
            <w:tcW w:w="1276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承诺件</w:t>
            </w:r>
          </w:p>
        </w:tc>
        <w:tc>
          <w:tcPr>
            <w:tcW w:w="170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98" w:type="dxa"/>
            <w:vAlign w:val="center"/>
          </w:tcPr>
          <w:p w:rsidR="00BB5206" w:rsidRDefault="005D44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市区</w:t>
            </w:r>
            <w:r w:rsidR="00A27F27">
              <w:rPr>
                <w:rFonts w:ascii="宋体" w:hAnsi="宋体" w:cs="宋体" w:hint="eastAsia"/>
                <w:sz w:val="24"/>
                <w:szCs w:val="24"/>
              </w:rPr>
              <w:t>夜间施工许可</w:t>
            </w:r>
          </w:p>
        </w:tc>
        <w:tc>
          <w:tcPr>
            <w:tcW w:w="225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---</w:t>
            </w:r>
          </w:p>
        </w:tc>
        <w:tc>
          <w:tcPr>
            <w:tcW w:w="1276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承诺件</w:t>
            </w:r>
          </w:p>
        </w:tc>
        <w:tc>
          <w:tcPr>
            <w:tcW w:w="1701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BB5206" w:rsidRDefault="00D163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三、受理条件（每个环节或涉及事项的受理条件）</w:t>
      </w:r>
    </w:p>
    <w:p w:rsidR="00BB5206" w:rsidRDefault="00D16364">
      <w:pPr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1. 对房屋建筑和市政基础设施工程质量的监督管理(质监)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Ansi="仿宋" w:hint="eastAsia"/>
          <w:sz w:val="28"/>
          <w:szCs w:val="28"/>
        </w:rPr>
        <w:t>工程已取得工程编码；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（2）已取得工程规划许可证；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（3）已取得审图合格证；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（4）施工合同、监理合格（需要监理的工程）已签订；</w:t>
      </w:r>
    </w:p>
    <w:p w:rsidR="00BB5206" w:rsidRDefault="00D16364">
      <w:pPr>
        <w:spacing w:line="4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2.对依法批准开工报告的建设工程保证安全施工措施的备案（安监）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Ansi="仿宋" w:hint="eastAsia"/>
          <w:sz w:val="28"/>
          <w:szCs w:val="28"/>
        </w:rPr>
        <w:t>工程已取得工程编码；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（2）已取得工程规划许可证；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（3）已取得审图合格证；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（4）施工合同、监理合格（需要监理的工程）已签订；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（5）施工现场符合安全生产条件（已通过主管部门现场复核）；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（6）按要求已缴纳工伤保险</w:t>
      </w:r>
    </w:p>
    <w:p w:rsidR="00BB5206" w:rsidRDefault="00D16364">
      <w:pPr>
        <w:spacing w:line="4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3.建筑工程施工许可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Ansi="仿宋" w:hint="eastAsia"/>
          <w:sz w:val="28"/>
          <w:szCs w:val="28"/>
        </w:rPr>
        <w:t>已取得质量监督通知书、安监备案通知书；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（2）农民工保证金已缴纳；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（3）农民工工资专用账户已开户；</w:t>
      </w:r>
    </w:p>
    <w:p w:rsidR="00BB5206" w:rsidRDefault="00D16364">
      <w:pPr>
        <w:spacing w:line="400" w:lineRule="exact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（4）消防设计审核类项目须通过消防设计审查；</w:t>
      </w:r>
    </w:p>
    <w:p w:rsidR="00BB5206" w:rsidRDefault="00D1636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 w:rsidR="005D442F">
        <w:rPr>
          <w:rFonts w:ascii="宋体" w:hAnsi="宋体" w:cs="宋体" w:hint="eastAsia"/>
          <w:b/>
          <w:bCs/>
          <w:sz w:val="28"/>
          <w:szCs w:val="28"/>
        </w:rPr>
        <w:t>市区</w:t>
      </w:r>
      <w:r>
        <w:rPr>
          <w:rFonts w:ascii="宋体" w:hAnsi="宋体" w:cs="宋体" w:hint="eastAsia"/>
          <w:b/>
          <w:bCs/>
          <w:sz w:val="28"/>
          <w:szCs w:val="28"/>
        </w:rPr>
        <w:t>夜间施工许可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（1）已取得建筑工程施工许可；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（2）已通过环评审批；</w:t>
      </w:r>
    </w:p>
    <w:p w:rsidR="00BB5206" w:rsidRDefault="00D163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四、受理人员及办理流程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984"/>
        <w:gridCol w:w="1575"/>
        <w:gridCol w:w="1875"/>
        <w:gridCol w:w="2242"/>
      </w:tblGrid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84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事项名称</w:t>
            </w:r>
          </w:p>
        </w:tc>
        <w:tc>
          <w:tcPr>
            <w:tcW w:w="157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受理人员</w:t>
            </w:r>
          </w:p>
        </w:tc>
        <w:tc>
          <w:tcPr>
            <w:tcW w:w="187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</w:tc>
        <w:tc>
          <w:tcPr>
            <w:tcW w:w="2242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办理流程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984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对房屋建筑和市政基础设施工程质量的监督管理</w:t>
            </w:r>
          </w:p>
        </w:tc>
        <w:tc>
          <w:tcPr>
            <w:tcW w:w="1575" w:type="dxa"/>
            <w:vMerge w:val="restart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张伟</w:t>
            </w:r>
          </w:p>
        </w:tc>
        <w:tc>
          <w:tcPr>
            <w:tcW w:w="1875" w:type="dxa"/>
            <w:vMerge w:val="restart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0513-87289270</w:t>
            </w:r>
          </w:p>
        </w:tc>
        <w:tc>
          <w:tcPr>
            <w:tcW w:w="2242" w:type="dxa"/>
            <w:vMerge w:val="restart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受理、审查、决定、送达</w:t>
            </w: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对依法批准开工报告的建设工程保证安全施工措施的备案</w:t>
            </w:r>
          </w:p>
        </w:tc>
        <w:tc>
          <w:tcPr>
            <w:tcW w:w="15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建筑工程施工许可</w:t>
            </w:r>
          </w:p>
        </w:tc>
        <w:tc>
          <w:tcPr>
            <w:tcW w:w="15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5206">
        <w:trPr>
          <w:jc w:val="center"/>
        </w:trPr>
        <w:tc>
          <w:tcPr>
            <w:tcW w:w="525" w:type="dxa"/>
            <w:vAlign w:val="center"/>
          </w:tcPr>
          <w:p w:rsidR="00BB5206" w:rsidRDefault="00D163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center"/>
          </w:tcPr>
          <w:p w:rsidR="00BB5206" w:rsidRDefault="005D44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市区</w:t>
            </w:r>
            <w:r w:rsidR="00D16364">
              <w:rPr>
                <w:rFonts w:ascii="仿宋_GB2312" w:eastAsia="仿宋_GB2312" w:hAnsi="仿宋" w:hint="eastAsia"/>
                <w:sz w:val="28"/>
                <w:szCs w:val="28"/>
              </w:rPr>
              <w:t>夜间施工许可</w:t>
            </w:r>
          </w:p>
        </w:tc>
        <w:tc>
          <w:tcPr>
            <w:tcW w:w="15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BB5206" w:rsidRDefault="00BB52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B5206" w:rsidRDefault="00D163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五、申请材料</w:t>
      </w:r>
    </w:p>
    <w:p w:rsidR="00BB5206" w:rsidRDefault="00D16364">
      <w:pPr>
        <w:ind w:left="64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（一）对房屋建筑和市政基础设施工程质量的监督管理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1.建设工程规划许可证；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2.施工图审查合格证；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3.施工合同、监理合同（需要监理的工程）；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4.五方责任主体（建设单位、设计单位、勘察单位、施工单位、监理单位）工程质量终身责任承诺书和法人授权书；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注：以上材料仅线上申报时扫描上传需要，无需提供纸质版。</w:t>
      </w:r>
    </w:p>
    <w:p w:rsidR="00BB5206" w:rsidRDefault="00D16364">
      <w:pPr>
        <w:numPr>
          <w:ilvl w:val="0"/>
          <w:numId w:val="1"/>
        </w:numPr>
        <w:ind w:left="64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对依法批准开工报告的建设工程保证安全施工措施的备案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1.施工合同、监理合同（需要监理的工程）；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2.建设单位、施工单位、监理单位（需要监理的工程）单位安全文明承诺书；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3.建设工程安全监督申报表；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4.施工单位安全生产许可证；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5.项目经理安全生产知识考核合格证书；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6.专职安全生产管理人员安全生产知识考核合格证书；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7.工程项目安全生产事故应急救援预案；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8.施工现场周边环境和地下设施情况交底；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9.危险性较大的分部分项工程清单；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10.保险缴纳凭证；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11.安全文明措施费交付计划；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12.施工组织设计（现场备查）；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注：以上材料仅线上申报时扫描上传需要，无需提供纸质版。</w:t>
      </w:r>
    </w:p>
    <w:p w:rsidR="00BB5206" w:rsidRDefault="00D16364">
      <w:pPr>
        <w:ind w:left="64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（三）建筑工程施工许可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1.用地批准手续（不动产权证）；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2.建设工程规划许可证；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3.施工图审查合格证；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4.施工合同、监理合同（需要监理的工程）；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5.施工条件报告及现场照片；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6.质监、安监备案通知书；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7.由总承包单位确认的工程款支付计划；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8.其它证明文件（消防设计审核类项目须提供建设工程消防设计审查意见书；建设资金已落实承诺书；农民工工资保证金缴纳联系单及农民工工资专用账户管理联系单）；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注：以上材料仅线上申报时扫描上传需要，无需提供纸质版。</w:t>
      </w:r>
    </w:p>
    <w:p w:rsidR="00BB5206" w:rsidRDefault="00D16364">
      <w:pPr>
        <w:ind w:left="64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（四）</w:t>
      </w:r>
      <w:r w:rsidR="005D442F">
        <w:rPr>
          <w:rFonts w:ascii="宋体" w:hAnsi="宋体" w:cs="宋体" w:hint="eastAsia"/>
          <w:b/>
          <w:bCs/>
          <w:sz w:val="28"/>
          <w:szCs w:val="28"/>
        </w:rPr>
        <w:t>市区</w:t>
      </w:r>
      <w:r>
        <w:rPr>
          <w:rFonts w:ascii="宋体" w:hAnsi="宋体" w:cs="宋体" w:hint="eastAsia"/>
          <w:b/>
          <w:bCs/>
          <w:sz w:val="28"/>
          <w:szCs w:val="28"/>
        </w:rPr>
        <w:t>夜间施工许可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1.申请表；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2.建筑工程施工许可</w:t>
      </w:r>
      <w:r w:rsidR="008C3B48">
        <w:rPr>
          <w:rFonts w:ascii="仿宋_GB2312" w:eastAsia="仿宋_GB2312" w:hAnsi="仿宋" w:hint="eastAsia"/>
          <w:sz w:val="28"/>
          <w:szCs w:val="28"/>
        </w:rPr>
        <w:t>（内部共享）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BB5206" w:rsidRDefault="00D16364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3.环评批复文件</w:t>
      </w:r>
      <w:r w:rsidR="008C3B48">
        <w:rPr>
          <w:rFonts w:ascii="仿宋_GB2312" w:eastAsia="仿宋_GB2312" w:hAnsi="仿宋" w:hint="eastAsia"/>
          <w:sz w:val="28"/>
          <w:szCs w:val="28"/>
        </w:rPr>
        <w:t>（内部共享）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BB5206" w:rsidRPr="00515908" w:rsidRDefault="00D16364">
      <w:pPr>
        <w:spacing w:line="40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4.防噪措施。</w:t>
      </w:r>
    </w:p>
    <w:p w:rsidR="00BB5206" w:rsidRPr="003B1F51" w:rsidRDefault="00D16364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B1F51">
        <w:rPr>
          <w:rFonts w:ascii="黑体" w:eastAsia="黑体" w:hAnsi="黑体" w:hint="eastAsia"/>
          <w:color w:val="000000" w:themeColor="text1"/>
          <w:sz w:val="32"/>
          <w:szCs w:val="32"/>
        </w:rPr>
        <w:t>六、流程图</w:t>
      </w:r>
    </w:p>
    <w:p w:rsidR="00BB5206" w:rsidRDefault="003B1F5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5035237"/>
            <wp:effectExtent l="19050" t="0" r="2540" b="0"/>
            <wp:docPr id="2" name="图片 1" descr="C:\Users\lenovo\Documents\Tencent Files\53770125\FileRecv\施工许可一件事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3770125\FileRecv\施工许可一件事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06" w:rsidRDefault="00BB5206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BB5206" w:rsidSect="00BB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B5" w:rsidRDefault="000442B5" w:rsidP="006B5196">
      <w:r>
        <w:separator/>
      </w:r>
    </w:p>
  </w:endnote>
  <w:endnote w:type="continuationSeparator" w:id="1">
    <w:p w:rsidR="000442B5" w:rsidRDefault="000442B5" w:rsidP="006B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B5" w:rsidRDefault="000442B5" w:rsidP="006B5196">
      <w:r>
        <w:separator/>
      </w:r>
    </w:p>
  </w:footnote>
  <w:footnote w:type="continuationSeparator" w:id="1">
    <w:p w:rsidR="000442B5" w:rsidRDefault="000442B5" w:rsidP="006B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828"/>
    <w:multiLevelType w:val="singleLevel"/>
    <w:tmpl w:val="243128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0A6"/>
    <w:rsid w:val="000442B5"/>
    <w:rsid w:val="000B487C"/>
    <w:rsid w:val="00160ACC"/>
    <w:rsid w:val="00197183"/>
    <w:rsid w:val="00200778"/>
    <w:rsid w:val="00242915"/>
    <w:rsid w:val="00252076"/>
    <w:rsid w:val="002A0241"/>
    <w:rsid w:val="0034575D"/>
    <w:rsid w:val="00387DF4"/>
    <w:rsid w:val="003B1F51"/>
    <w:rsid w:val="003F123C"/>
    <w:rsid w:val="00473CA0"/>
    <w:rsid w:val="00474FB2"/>
    <w:rsid w:val="00482C1E"/>
    <w:rsid w:val="004C5FDC"/>
    <w:rsid w:val="00515908"/>
    <w:rsid w:val="005437F1"/>
    <w:rsid w:val="005A339C"/>
    <w:rsid w:val="005B429E"/>
    <w:rsid w:val="005D442F"/>
    <w:rsid w:val="005F6C4D"/>
    <w:rsid w:val="005F7D1B"/>
    <w:rsid w:val="00603A17"/>
    <w:rsid w:val="0061564D"/>
    <w:rsid w:val="0065793F"/>
    <w:rsid w:val="006730C8"/>
    <w:rsid w:val="006779AB"/>
    <w:rsid w:val="006A233F"/>
    <w:rsid w:val="006B5196"/>
    <w:rsid w:val="006F60A6"/>
    <w:rsid w:val="00741982"/>
    <w:rsid w:val="00793EAC"/>
    <w:rsid w:val="007A3052"/>
    <w:rsid w:val="007B0F0B"/>
    <w:rsid w:val="007E404A"/>
    <w:rsid w:val="008C3B48"/>
    <w:rsid w:val="00A27F27"/>
    <w:rsid w:val="00BB5206"/>
    <w:rsid w:val="00BF0DC5"/>
    <w:rsid w:val="00C26169"/>
    <w:rsid w:val="00C4229F"/>
    <w:rsid w:val="00C44A57"/>
    <w:rsid w:val="00C95661"/>
    <w:rsid w:val="00D16364"/>
    <w:rsid w:val="00D2159F"/>
    <w:rsid w:val="00D60E19"/>
    <w:rsid w:val="00DA20DF"/>
    <w:rsid w:val="00E02281"/>
    <w:rsid w:val="00EA73F2"/>
    <w:rsid w:val="00EB4A02"/>
    <w:rsid w:val="00F05D44"/>
    <w:rsid w:val="00F12820"/>
    <w:rsid w:val="00F34900"/>
    <w:rsid w:val="00F431FE"/>
    <w:rsid w:val="00F54BEC"/>
    <w:rsid w:val="00F54C90"/>
    <w:rsid w:val="00F57BC9"/>
    <w:rsid w:val="146D6DCB"/>
    <w:rsid w:val="15776025"/>
    <w:rsid w:val="32AE71AF"/>
    <w:rsid w:val="3C6A4D2E"/>
    <w:rsid w:val="4AC4423A"/>
    <w:rsid w:val="4F7B2D86"/>
    <w:rsid w:val="50057D90"/>
    <w:rsid w:val="60C43163"/>
    <w:rsid w:val="63032C1D"/>
    <w:rsid w:val="65FF1717"/>
    <w:rsid w:val="77F0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B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B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5206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BB52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5206"/>
    <w:rPr>
      <w:sz w:val="18"/>
      <w:szCs w:val="18"/>
    </w:rPr>
  </w:style>
  <w:style w:type="paragraph" w:customStyle="1" w:styleId="Style7">
    <w:name w:val="_Style 7"/>
    <w:basedOn w:val="a"/>
    <w:next w:val="a8"/>
    <w:uiPriority w:val="34"/>
    <w:qFormat/>
    <w:rsid w:val="00BB5206"/>
    <w:pPr>
      <w:ind w:firstLineChars="200" w:firstLine="420"/>
    </w:pPr>
  </w:style>
  <w:style w:type="paragraph" w:styleId="a8">
    <w:name w:val="List Paragraph"/>
    <w:basedOn w:val="a"/>
    <w:uiPriority w:val="34"/>
    <w:qFormat/>
    <w:rsid w:val="00BB5206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B5206"/>
    <w:rPr>
      <w:color w:val="605E5C"/>
      <w:shd w:val="clear" w:color="auto" w:fill="E1DFDD"/>
    </w:rPr>
  </w:style>
  <w:style w:type="character" w:customStyle="1" w:styleId="mini-outputtext">
    <w:name w:val="mini-outputtext"/>
    <w:basedOn w:val="a0"/>
    <w:qFormat/>
    <w:rsid w:val="00BB5206"/>
  </w:style>
  <w:style w:type="character" w:customStyle="1" w:styleId="Char">
    <w:name w:val="批注框文本 Char"/>
    <w:basedOn w:val="a0"/>
    <w:link w:val="a3"/>
    <w:uiPriority w:val="99"/>
    <w:semiHidden/>
    <w:qFormat/>
    <w:rsid w:val="00BB52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Yongcheng</dc:creator>
  <cp:lastModifiedBy>石建林</cp:lastModifiedBy>
  <cp:revision>37</cp:revision>
  <cp:lastPrinted>2020-03-12T09:39:00Z</cp:lastPrinted>
  <dcterms:created xsi:type="dcterms:W3CDTF">2020-03-05T02:07:00Z</dcterms:created>
  <dcterms:modified xsi:type="dcterms:W3CDTF">2020-03-24T07:12:00Z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