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  <w:rPr>
          <w:rFonts w:ascii="仿宋_GB2312"/>
        </w:rPr>
      </w:pPr>
    </w:p>
    <w:p>
      <w:pPr>
        <w:pStyle w:val="2"/>
        <w:spacing w:line="240" w:lineRule="exact"/>
        <w:rPr>
          <w:rFonts w:ascii="仿宋_GB2312"/>
        </w:rPr>
      </w:pPr>
    </w:p>
    <w:p>
      <w:pPr>
        <w:pStyle w:val="2"/>
        <w:spacing w:line="240" w:lineRule="exact"/>
        <w:rPr>
          <w:rFonts w:ascii="仿宋_GB2312"/>
        </w:rPr>
      </w:pPr>
    </w:p>
    <w:p>
      <w:pPr>
        <w:pStyle w:val="2"/>
        <w:spacing w:line="240" w:lineRule="exact"/>
        <w:rPr>
          <w:rFonts w:ascii="仿宋_GB2312"/>
        </w:rPr>
      </w:pPr>
    </w:p>
    <w:p>
      <w:pPr>
        <w:pStyle w:val="2"/>
        <w:spacing w:line="240" w:lineRule="exact"/>
        <w:rPr>
          <w:rFonts w:ascii="仿宋_GB2312"/>
        </w:rPr>
      </w:pPr>
    </w:p>
    <w:p>
      <w:pPr>
        <w:pStyle w:val="2"/>
        <w:spacing w:line="240" w:lineRule="exact"/>
        <w:rPr>
          <w:rFonts w:ascii="仿宋_GB2312"/>
        </w:rPr>
      </w:pPr>
    </w:p>
    <w:p>
      <w:pPr>
        <w:pStyle w:val="2"/>
        <w:spacing w:line="240" w:lineRule="exact"/>
        <w:rPr>
          <w:rFonts w:ascii="仿宋_GB2312"/>
        </w:rPr>
      </w:pPr>
    </w:p>
    <w:p>
      <w:pPr>
        <w:pStyle w:val="2"/>
        <w:spacing w:line="240" w:lineRule="exact"/>
        <w:rPr>
          <w:rFonts w:ascii="仿宋_GB2312"/>
        </w:rPr>
      </w:pPr>
    </w:p>
    <w:p>
      <w:pPr>
        <w:pStyle w:val="2"/>
        <w:spacing w:line="240" w:lineRule="exact"/>
        <w:rPr>
          <w:rFonts w:ascii="仿宋_GB2312"/>
        </w:rPr>
      </w:pPr>
    </w:p>
    <w:p>
      <w:pPr>
        <w:pStyle w:val="2"/>
        <w:spacing w:line="240" w:lineRule="exact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w w:val="98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皋城管发〔201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napToGrid w:val="0"/>
        <w:spacing w:line="660" w:lineRule="exact"/>
        <w:jc w:val="center"/>
        <w:rPr>
          <w:rFonts w:hint="eastAsia" w:ascii="方正小标宋简体" w:eastAsia="方正小标宋简体"/>
          <w:w w:val="98"/>
          <w:sz w:val="44"/>
          <w:szCs w:val="44"/>
        </w:rPr>
      </w:pPr>
    </w:p>
    <w:p>
      <w:pPr>
        <w:snapToGrid w:val="0"/>
        <w:spacing w:line="660" w:lineRule="exact"/>
        <w:jc w:val="center"/>
        <w:rPr>
          <w:rFonts w:hint="eastAsia" w:ascii="方正小标宋简体" w:eastAsia="方正小标宋简体"/>
          <w:w w:val="98"/>
          <w:sz w:val="44"/>
          <w:szCs w:val="44"/>
        </w:rPr>
      </w:pPr>
      <w:bookmarkStart w:id="0" w:name="_GoBack"/>
      <w:bookmarkEnd w:id="0"/>
    </w:p>
    <w:p>
      <w:pPr>
        <w:snapToGrid w:val="0"/>
        <w:spacing w:line="660" w:lineRule="exact"/>
        <w:jc w:val="center"/>
        <w:rPr>
          <w:rFonts w:hint="eastAsia"/>
          <w:w w:val="98"/>
          <w:szCs w:val="44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关于</w:t>
      </w:r>
      <w:r>
        <w:rPr>
          <w:rFonts w:hint="eastAsia" w:ascii="方正小标宋简体" w:eastAsia="方正小标宋简体"/>
          <w:w w:val="98"/>
          <w:sz w:val="44"/>
          <w:szCs w:val="44"/>
          <w:lang w:eastAsia="zh-CN"/>
        </w:rPr>
        <w:t>宿凯丽</w:t>
      </w:r>
      <w:r>
        <w:rPr>
          <w:rFonts w:hint="eastAsia" w:ascii="方正小标宋简体" w:eastAsia="方正小标宋简体"/>
          <w:w w:val="98"/>
          <w:sz w:val="44"/>
          <w:szCs w:val="44"/>
        </w:rPr>
        <w:t>等同志</w:t>
      </w:r>
      <w:r>
        <w:rPr>
          <w:rFonts w:hint="eastAsia" w:ascii="方正小标宋简体" w:eastAsia="方正小标宋简体"/>
          <w:w w:val="98"/>
          <w:sz w:val="44"/>
          <w:szCs w:val="44"/>
          <w:lang w:eastAsia="zh-CN"/>
        </w:rPr>
        <w:t>任职</w:t>
      </w:r>
      <w:r>
        <w:rPr>
          <w:rFonts w:hint="eastAsia" w:ascii="方正小标宋简体" w:eastAsia="方正小标宋简体"/>
          <w:w w:val="98"/>
          <w:sz w:val="44"/>
          <w:szCs w:val="44"/>
        </w:rPr>
        <w:t>的通知</w:t>
      </w:r>
    </w:p>
    <w:p>
      <w:pPr>
        <w:widowControl w:val="0"/>
        <w:snapToGrid w:val="0"/>
        <w:spacing w:line="60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机关各科室、监督指挥中心、各下属单位：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经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党组研究，决定：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宿凯丽任监督指挥中心督察科副科长；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严元元任监督指挥中心监督考评科副科长；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徐佳佳任监督指挥中心信息技术科副科长；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朱  勤任监督指挥中心受理派遣科副科长，挂职</w:t>
      </w:r>
      <w:r>
        <w:rPr>
          <w:rFonts w:hint="eastAsia" w:ascii="仿宋_GB2312" w:eastAsia="仿宋_GB2312"/>
          <w:snapToGrid w:val="0"/>
          <w:sz w:val="32"/>
          <w:szCs w:val="32"/>
          <w:lang w:eastAsia="zh-CN"/>
        </w:rPr>
        <w:t>执法大队城北（开发区）执法中队副中队长。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中共如皋市城市管理局党组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widowControl w:val="0"/>
        <w:snapToGrid w:val="0"/>
        <w:spacing w:line="560" w:lineRule="exact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317500</wp:posOffset>
                </wp:positionV>
                <wp:extent cx="5815965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9pt;margin-top:25pt;height:0pt;width:457.95pt;z-index:251658240;mso-width-relative:page;mso-height-relative:page;" filled="f" stroked="t" coordsize="21600,21600" o:gfxdata="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bOVLk1wAAAAkBAAAPAAAAAAAAAAEAIAAAACIAAABk&#10;cnMvZG93bnJldi54bWxQSwECFAAUAAAACACHTuJATz5d3c4BAACN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atLeas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317500</wp:posOffset>
                </wp:positionV>
                <wp:extent cx="5815965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9pt;margin-top:25pt;height:0pt;width:457.95pt;z-index:251660288;mso-width-relative:page;mso-height-relative:page;" filled="f" stroked="t" coordsize="21600,21600" o:gfxdata="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bOVLk1wAAAAkBAAAPAAAAAAAAAAEAIAAAACIAAABk&#10;cnMvZG93bnJldi54bWxQSwECFAAUAAAACACHTuJAQmC89M4BAACN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bCs/>
          <w:sz w:val="32"/>
          <w:szCs w:val="32"/>
        </w:rPr>
        <w:t>如皋市城市管理局办公室           201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5C84"/>
    <w:rsid w:val="03655C84"/>
    <w:rsid w:val="21766A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1071" w:lineRule="atLeast"/>
      <w:jc w:val="both"/>
    </w:pPr>
    <w:rPr>
      <w:rFonts w:asciiTheme="minorHAnsi" w:hAnsiTheme="minorHAnsi" w:eastAsiaTheme="minorEastAsia" w:cstheme="minorBidi"/>
      <w:color w:val="000000"/>
      <w:sz w:val="21"/>
      <w:szCs w:val="22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2018-08-10T08:28:00Z</dcterms:created>
  <dc:creator>memory</dc:creator>
  <cp:lastModifiedBy>memory</cp:lastModifiedBy>
  <cp:lastPrinted>2018-08-10T09:25:13Z</cp:lastPrinted>
  <dcterms:modified xsi:type="dcterms:W3CDTF">2018-08-10T09:25:26Z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