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val="en-US" w:eastAsia="zh-CN"/>
        </w:rPr>
        <w:t>2022年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  <w:t>项目支出绩效自评价情况表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</w:rPr>
        <w:t>填报单位：</w:t>
      </w:r>
      <w:r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zCs w:val="21"/>
          <w:u w:val="singl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eastAsia="zh-CN"/>
        </w:rPr>
        <w:t>市妇计中心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</w:rPr>
        <w:t>项目名称：</w:t>
      </w:r>
      <w:r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zCs w:val="21"/>
          <w:u w:val="singl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eastAsia="zh-CN"/>
        </w:rPr>
        <w:t>全市妇幼信息系统运行维护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6"/>
          <w:rFonts w:hint="default" w:ascii="SJSDLU+å®ä½" w:hAnsiTheme="minorHAnsi" w:eastAsiaTheme="minorEastAsia" w:cstheme="minorBidi"/>
          <w:color w:val="000000"/>
          <w:spacing w:val="0"/>
          <w:sz w:val="18"/>
          <w:lang w:val="en-US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18"/>
        </w:rPr>
        <w:t>项目实施年度：</w:t>
      </w:r>
      <w:r>
        <w:rPr>
          <w:rStyle w:val="6"/>
          <w:rFonts w:hint="eastAsia" w:ascii="APQONC+å®ä½" w:hAnsi="APQONC+å®ä½" w:cs="APQONC+å®ä½"/>
          <w:color w:val="000000"/>
          <w:spacing w:val="0"/>
          <w:sz w:val="18"/>
          <w:u w:val="single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single"/>
          <w:lang w:val="en-US" w:eastAsia="zh-CN"/>
        </w:rPr>
        <w:t xml:space="preserve">2022年度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lang w:val="en-US" w:eastAsia="zh-CN"/>
        </w:rPr>
        <w:t xml:space="preserve"> </w:t>
      </w:r>
      <w:r>
        <w:rPr>
          <w:rStyle w:val="6"/>
          <w:rFonts w:ascii="APQONC+å®ä½" w:hAnsi="APQONC+å®ä½" w:cs="APQONC+å®ä½" w:eastAsiaTheme="minorEastAsia"/>
          <w:color w:val="000000"/>
          <w:spacing w:val="-9"/>
          <w:sz w:val="18"/>
        </w:rPr>
        <w:t>项目实施开始时间（</w:t>
      </w:r>
      <w:r>
        <w:rPr>
          <w:rStyle w:val="6"/>
          <w:rFonts w:hint="eastAsia" w:ascii="宋体" w:hAnsi="宋体" w:eastAsia="宋体" w:cs="宋体"/>
          <w:color w:val="000000"/>
          <w:spacing w:val="-9"/>
          <w:sz w:val="18"/>
        </w:rPr>
        <w:t>年</w:t>
      </w:r>
      <w:r>
        <w:rPr>
          <w:rStyle w:val="6"/>
          <w:rFonts w:hint="eastAsia" w:ascii="宋体" w:hAnsi="宋体" w:eastAsia="宋体" w:cs="宋体"/>
          <w:color w:val="000000"/>
          <w:spacing w:val="1"/>
          <w:sz w:val="18"/>
        </w:rPr>
        <w:t>/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</w:rPr>
        <w:t>月</w:t>
      </w:r>
      <w:r>
        <w:rPr>
          <w:rStyle w:val="6"/>
          <w:rFonts w:hint="eastAsia" w:ascii="宋体" w:hAnsi="宋体" w:eastAsia="宋体" w:cs="宋体"/>
          <w:color w:val="000000"/>
          <w:spacing w:val="-45"/>
          <w:sz w:val="18"/>
        </w:rPr>
        <w:t xml:space="preserve">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lang w:eastAsia="zh-CN"/>
        </w:rPr>
        <w:t>）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single"/>
          <w:lang w:val="en-US" w:eastAsia="zh-CN"/>
        </w:rPr>
        <w:t xml:space="preserve">  2022.01  </w:t>
      </w:r>
      <w:r>
        <w:rPr>
          <w:rStyle w:val="6"/>
          <w:rFonts w:hint="eastAsia" w:ascii="宋体" w:hAnsi="宋体" w:eastAsia="宋体" w:cs="宋体"/>
          <w:color w:val="000000"/>
          <w:spacing w:val="-8"/>
          <w:sz w:val="18"/>
        </w:rPr>
        <w:t>项目实施完成时间（年</w:t>
      </w:r>
      <w:r>
        <w:rPr>
          <w:rStyle w:val="6"/>
          <w:rFonts w:hint="eastAsia" w:ascii="宋体" w:hAnsi="宋体" w:eastAsia="宋体" w:cs="宋体"/>
          <w:color w:val="000000"/>
          <w:spacing w:val="1"/>
          <w:sz w:val="18"/>
        </w:rPr>
        <w:t>/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</w:rPr>
        <w:t>月</w:t>
      </w:r>
      <w:r>
        <w:rPr>
          <w:rStyle w:val="6"/>
          <w:rFonts w:hint="eastAsia" w:ascii="宋体" w:hAnsi="宋体" w:eastAsia="宋体" w:cs="宋体"/>
          <w:color w:val="000000"/>
          <w:spacing w:val="-44"/>
          <w:sz w:val="18"/>
        </w:rPr>
        <w:t xml:space="preserve">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</w:rPr>
        <w:t>_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lang w:eastAsia="zh-CN"/>
        </w:rPr>
        <w:t>）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single"/>
          <w:lang w:val="en-US" w:eastAsia="zh-CN"/>
        </w:rPr>
        <w:t xml:space="preserve"> 2022.12  </w:t>
      </w:r>
    </w:p>
    <w:p>
      <w:pPr>
        <w:pStyle w:val="11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80" w:firstLineChars="200"/>
        <w:jc w:val="center"/>
        <w:textAlignment w:val="auto"/>
        <w:rPr>
          <w:rStyle w:val="6"/>
          <w:rFonts w:hint="eastAsia" w:ascii="黑体" w:hAnsi="黑体" w:eastAsia="黑体" w:cs="黑体"/>
          <w:color w:val="000000"/>
          <w:spacing w:val="0"/>
          <w:sz w:val="24"/>
          <w:shd w:val="clear" w:color="auto" w:fill="auto"/>
        </w:rPr>
      </w:pPr>
      <w:r>
        <w:rPr>
          <w:rStyle w:val="6"/>
          <w:rFonts w:hint="eastAsia" w:ascii="黑体" w:hAnsi="黑体" w:eastAsia="黑体" w:cs="黑体"/>
          <w:color w:val="000000"/>
          <w:spacing w:val="0"/>
          <w:sz w:val="24"/>
          <w:shd w:val="clear" w:color="auto" w:fill="auto"/>
        </w:rPr>
        <w:t>项目自评价情况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  <w:t>项目概况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630" w:firstLineChars="300"/>
        <w:jc w:val="left"/>
        <w:textAlignment w:val="auto"/>
        <w:rPr>
          <w:rStyle w:val="6"/>
          <w:rFonts w:hint="eastAsia"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按照南通市卫生健康委员会妇幼处关于印发《南通市妇幼健康信息系统建设实施方案的通知》（通卫妇幼【</w:t>
      </w:r>
      <w:r>
        <w:rPr>
          <w:rFonts w:ascii="宋体" w:hAnsi="宋体" w:cs="宋体"/>
          <w:color w:val="000000"/>
          <w:kern w:val="0"/>
          <w:sz w:val="21"/>
          <w:szCs w:val="21"/>
        </w:rPr>
        <w:t>2019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】</w:t>
      </w:r>
      <w:r>
        <w:rPr>
          <w:rFonts w:ascii="宋体" w:hAnsi="宋体" w:cs="宋体"/>
          <w:color w:val="000000"/>
          <w:kern w:val="0"/>
          <w:sz w:val="21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号）要求，妇幼信息系统运行维护费主要用于</w:t>
      </w:r>
      <w:r>
        <w:rPr>
          <w:rFonts w:hint="eastAsia" w:ascii="宋体" w:hAnsi="宋体"/>
          <w:sz w:val="21"/>
          <w:szCs w:val="21"/>
        </w:rPr>
        <w:t>静态</w:t>
      </w:r>
      <w:r>
        <w:rPr>
          <w:rFonts w:ascii="宋体" w:hAnsi="宋体"/>
          <w:sz w:val="21"/>
          <w:szCs w:val="21"/>
        </w:rPr>
        <w:t>IP</w:t>
      </w:r>
      <w:r>
        <w:rPr>
          <w:rFonts w:hint="eastAsia" w:ascii="宋体" w:hAnsi="宋体"/>
          <w:sz w:val="21"/>
          <w:szCs w:val="21"/>
        </w:rPr>
        <w:t>地址租用、</w:t>
      </w:r>
      <w:r>
        <w:rPr>
          <w:rFonts w:ascii="宋体" w:hAnsi="宋体"/>
          <w:sz w:val="21"/>
          <w:szCs w:val="21"/>
        </w:rPr>
        <w:t>50M</w:t>
      </w:r>
      <w:r>
        <w:rPr>
          <w:rFonts w:hint="eastAsia" w:ascii="宋体" w:hAnsi="宋体"/>
          <w:sz w:val="21"/>
          <w:szCs w:val="21"/>
        </w:rPr>
        <w:t>宽带租赁、相关网络核心设备维修更换、专用软件服务、信息安全等级保护几个方面。</w:t>
      </w:r>
      <w:r>
        <w:rPr>
          <w:rFonts w:ascii="宋体" w:hAnsi="宋体"/>
          <w:sz w:val="21"/>
          <w:szCs w:val="21"/>
        </w:rPr>
        <w:t>202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年度预算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万元，实际使用经费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万元。</w:t>
      </w:r>
      <w:r>
        <w:rPr>
          <w:rFonts w:hint="eastAsia" w:ascii="宋体" w:hAnsi="宋体"/>
          <w:sz w:val="21"/>
          <w:szCs w:val="21"/>
          <w:lang w:eastAsia="zh-CN"/>
        </w:rPr>
        <w:t>项目的实施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提升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我市妇幼健康信息化建设水平，促进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全市妇幼健康事业高质量发展，助推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健康南通建设，实现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“互联网</w:t>
      </w:r>
      <w:r>
        <w:rPr>
          <w:rFonts w:ascii="宋体" w:hAnsi="宋体" w:cs="宋体"/>
          <w:color w:val="000000"/>
          <w:kern w:val="0"/>
          <w:sz w:val="21"/>
          <w:szCs w:val="21"/>
        </w:rPr>
        <w:t>+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妇幼健康”的目标，确保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全市妇幼健康信息系统安全保障能力、网络管理水平、数据处理能力、办公效率及信息服务、办公自动化与优质服务满意度均达到</w:t>
      </w:r>
      <w:r>
        <w:rPr>
          <w:rFonts w:ascii="宋体" w:hAnsi="宋体" w:cs="宋体"/>
          <w:color w:val="000000"/>
          <w:kern w:val="0"/>
          <w:sz w:val="21"/>
          <w:szCs w:val="21"/>
        </w:rPr>
        <w:t>95%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以上；机房设备更新与技术维护率、设备数量完好率、培训目的达成率均达到</w:t>
      </w:r>
      <w:r>
        <w:rPr>
          <w:rFonts w:ascii="宋体" w:hAnsi="宋体" w:cs="宋体"/>
          <w:color w:val="000000"/>
          <w:kern w:val="0"/>
          <w:sz w:val="21"/>
          <w:szCs w:val="21"/>
        </w:rPr>
        <w:t>95%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以上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  <w:t>评价情况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根据财政要求，结合项目特点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评价方法在决策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、过程、产出、效益四个一级指标的基础上再细分出若干个二级、三级指标。确保绩效评价在妇幼信息系统运行维护经费使用、产生的社会效益、经济效益和可持续影响等方面客观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准确、全面、完整。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妇幼信息系统</w:t>
      </w:r>
      <w:r>
        <w:rPr>
          <w:rFonts w:hint="eastAsia" w:ascii="宋体" w:hAnsi="宋体" w:cs="仿宋_GB2312"/>
          <w:sz w:val="21"/>
          <w:szCs w:val="21"/>
        </w:rPr>
        <w:t>维护的目的主要是保障我市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妇幼信息系统</w:t>
      </w:r>
      <w:r>
        <w:rPr>
          <w:rFonts w:hint="eastAsia" w:ascii="宋体" w:hAnsi="宋体" w:cs="仿宋_GB2312"/>
          <w:sz w:val="21"/>
          <w:szCs w:val="21"/>
        </w:rPr>
        <w:t>的正常运行和数据安全。主要细分为以下几个方面</w:t>
      </w:r>
      <w:r>
        <w:rPr>
          <w:rFonts w:ascii="宋体" w:hAnsi="宋体" w:cs="仿宋_GB2312"/>
          <w:sz w:val="21"/>
          <w:szCs w:val="21"/>
        </w:rPr>
        <w:t>:</w:t>
      </w:r>
      <w:r>
        <w:rPr>
          <w:rFonts w:ascii="宋体" w:hAnsi="宋体" w:cs="宋体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、按月租赁</w:t>
      </w:r>
      <w:r>
        <w:rPr>
          <w:rFonts w:hint="eastAsia" w:ascii="宋体" w:hAnsi="宋体"/>
          <w:sz w:val="21"/>
          <w:szCs w:val="21"/>
        </w:rPr>
        <w:t>静态</w:t>
      </w:r>
      <w:r>
        <w:rPr>
          <w:rFonts w:ascii="宋体" w:hAnsi="宋体"/>
          <w:sz w:val="21"/>
          <w:szCs w:val="21"/>
        </w:rPr>
        <w:t>IP</w:t>
      </w:r>
      <w:r>
        <w:rPr>
          <w:rFonts w:hint="eastAsia" w:ascii="宋体" w:hAnsi="宋体"/>
          <w:sz w:val="21"/>
          <w:szCs w:val="21"/>
        </w:rPr>
        <w:t>地址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保障机房安全；</w:t>
      </w:r>
      <w:r>
        <w:rPr>
          <w:rFonts w:ascii="宋体" w:hAnsi="宋体" w:cs="宋体"/>
          <w:color w:val="000000"/>
          <w:kern w:val="0"/>
          <w:sz w:val="21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、按要求召开相关人员技术培训与业务培训；</w:t>
      </w:r>
      <w:r>
        <w:rPr>
          <w:rFonts w:ascii="宋体" w:hAnsi="宋体" w:cs="宋体"/>
          <w:color w:val="000000"/>
          <w:kern w:val="0"/>
          <w:sz w:val="21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、按要求检查软件服务和信息系统安全；</w:t>
      </w:r>
      <w:r>
        <w:rPr>
          <w:rFonts w:ascii="宋体" w:hAnsi="宋体" w:cs="宋体"/>
          <w:color w:val="000000"/>
          <w:kern w:val="0"/>
          <w:sz w:val="21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、按时对机房相关设备进行检修维护；</w:t>
      </w:r>
      <w:r>
        <w:rPr>
          <w:rFonts w:ascii="宋体" w:hAnsi="宋体" w:cs="宋体"/>
          <w:color w:val="000000"/>
          <w:kern w:val="0"/>
          <w:sz w:val="21"/>
          <w:szCs w:val="21"/>
        </w:rPr>
        <w:t>5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、按要求及时对网络核心设备进行更新与维护。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资金使用情况：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妇幼信息系统</w:t>
      </w:r>
      <w:r>
        <w:rPr>
          <w:rFonts w:hint="eastAsia" w:ascii="宋体" w:hAnsi="宋体" w:cs="仿宋_GB2312"/>
          <w:sz w:val="21"/>
          <w:szCs w:val="21"/>
        </w:rPr>
        <w:t>运行维护项目按照如皋市财政局要求</w:t>
      </w:r>
      <w:r>
        <w:rPr>
          <w:rFonts w:ascii="宋体" w:cs="仿宋_GB2312"/>
          <w:sz w:val="21"/>
          <w:szCs w:val="21"/>
        </w:rPr>
        <w:t>,</w:t>
      </w:r>
      <w:r>
        <w:rPr>
          <w:rFonts w:hint="eastAsia" w:ascii="宋体" w:hAnsi="宋体" w:cs="仿宋_GB2312"/>
          <w:sz w:val="21"/>
          <w:szCs w:val="21"/>
        </w:rPr>
        <w:t>采用集中采购方式进行招标，有效的控制和节约项目成本。</w:t>
      </w:r>
      <w:r>
        <w:rPr>
          <w:rFonts w:ascii="宋体" w:hAnsi="宋体"/>
          <w:sz w:val="21"/>
          <w:szCs w:val="21"/>
        </w:rPr>
        <w:t>202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年度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妇幼信息系统维护费用</w:t>
      </w:r>
      <w:r>
        <w:rPr>
          <w:rFonts w:hint="eastAsia" w:ascii="宋体" w:hAnsi="宋体"/>
          <w:sz w:val="21"/>
          <w:szCs w:val="21"/>
        </w:rPr>
        <w:t>预算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万元，实际使用经费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万元</w:t>
      </w:r>
      <w:r>
        <w:rPr>
          <w:rFonts w:hint="eastAsia" w:ascii="宋体" w:hAnsi="宋体"/>
          <w:sz w:val="21"/>
          <w:szCs w:val="21"/>
          <w:lang w:eastAsia="zh-CN"/>
        </w:rPr>
        <w:t>。资金管理情况：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项目管理制度健全，分工实施明确，资金开支严格按照《财务管理制度》、《培训管理办法》和其他相关规定执行，做到专款专用，保障资金的安全，确保资金使用效益的最大化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。社会测评情况：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妇幼信息系统的正常维护保障了机房硬件设施安全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保障了统计信息系统安全，保障了网络数据传输安全，为全市妇幼信息系统信息化发展提供有效保障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420" w:firstLineChars="200"/>
        <w:jc w:val="left"/>
        <w:textAlignment w:val="auto"/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  <w:t>项目绩效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cs="仿宋_GB2312"/>
          <w:color w:val="auto"/>
          <w:sz w:val="21"/>
          <w:szCs w:val="21"/>
          <w:lang w:eastAsia="zh-CN"/>
        </w:rPr>
      </w:pPr>
      <w:r>
        <w:rPr>
          <w:rFonts w:hint="eastAsia" w:ascii="宋体" w:hAnsi="宋体" w:cs="仿宋_GB2312"/>
          <w:color w:val="000000"/>
          <w:sz w:val="21"/>
          <w:szCs w:val="21"/>
        </w:rPr>
        <w:t>通过对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妇幼信息系统</w:t>
      </w:r>
      <w:r>
        <w:rPr>
          <w:rFonts w:hint="eastAsia" w:ascii="宋体" w:hAnsi="宋体" w:cs="仿宋_GB2312"/>
          <w:color w:val="000000"/>
          <w:sz w:val="21"/>
          <w:szCs w:val="21"/>
        </w:rPr>
        <w:t>必要、及时、有效的维护，确保了妇幼信息系统稳定、安全、高效运行；确保了妇幼健康业务的正常开展</w:t>
      </w:r>
      <w:r>
        <w:rPr>
          <w:rFonts w:hint="eastAsia" w:ascii="宋体" w:hAnsi="宋体" w:cs="仿宋_GB2312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cs="仿宋_GB2312"/>
          <w:b w:val="0"/>
          <w:bCs/>
          <w:color w:val="000000"/>
          <w:sz w:val="21"/>
          <w:szCs w:val="21"/>
        </w:rPr>
        <w:t>（一）提高重视程度。</w:t>
      </w:r>
      <w:r>
        <w:rPr>
          <w:rFonts w:hint="eastAsia" w:ascii="宋体" w:hAnsi="宋体" w:cs="仿宋_GB2312"/>
          <w:color w:val="000000"/>
          <w:sz w:val="21"/>
          <w:szCs w:val="21"/>
        </w:rPr>
        <w:t>中心领导高度重视妇幼健康信息系统的建设，将此项目作为提升全市妇幼健康信息化管理水平的基石，确保全市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妇幼健康事业</w:t>
      </w:r>
      <w:r>
        <w:rPr>
          <w:rFonts w:hint="eastAsia" w:ascii="宋体" w:hAnsi="宋体" w:cs="仿宋_GB2312"/>
          <w:color w:val="000000"/>
          <w:sz w:val="21"/>
          <w:szCs w:val="21"/>
        </w:rPr>
        <w:t>高水平高质量开展</w:t>
      </w:r>
      <w:r>
        <w:rPr>
          <w:rFonts w:hint="eastAsia" w:ascii="宋体" w:hAnsi="宋体" w:cs="仿宋_GB2312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cs="仿宋_GB2312"/>
          <w:b w:val="0"/>
          <w:bCs/>
          <w:color w:val="000000"/>
          <w:sz w:val="21"/>
          <w:szCs w:val="21"/>
        </w:rPr>
        <w:t>（二）注重多方协调。</w:t>
      </w:r>
      <w:r>
        <w:rPr>
          <w:rFonts w:hint="eastAsia" w:ascii="宋体" w:hAnsi="宋体" w:cs="仿宋_GB2312"/>
          <w:color w:val="000000"/>
          <w:sz w:val="21"/>
          <w:szCs w:val="21"/>
        </w:rPr>
        <w:t>中心明确专人负责对接</w:t>
      </w:r>
      <w:r>
        <w:rPr>
          <w:rFonts w:ascii="宋体" w:hAnsi="宋体" w:cs="仿宋_GB2312"/>
          <w:color w:val="000000"/>
          <w:sz w:val="21"/>
          <w:szCs w:val="21"/>
        </w:rPr>
        <w:t>14</w:t>
      </w:r>
      <w:r>
        <w:rPr>
          <w:rFonts w:hint="eastAsia" w:ascii="宋体" w:hAnsi="宋体" w:cs="仿宋_GB2312"/>
          <w:color w:val="000000"/>
          <w:sz w:val="21"/>
          <w:szCs w:val="21"/>
        </w:rPr>
        <w:t>个镇（区、街道）卫生所和</w:t>
      </w:r>
      <w:r>
        <w:rPr>
          <w:rFonts w:hint="eastAsia" w:ascii="宋体" w:hAnsi="宋体" w:cs="仿宋_GB2312"/>
          <w:color w:val="000000"/>
          <w:sz w:val="21"/>
          <w:szCs w:val="21"/>
          <w:lang w:val="en-US" w:eastAsia="zh-CN"/>
        </w:rPr>
        <w:t>25</w:t>
      </w:r>
      <w:r>
        <w:rPr>
          <w:rFonts w:hint="eastAsia" w:ascii="宋体" w:hAnsi="宋体" w:cs="仿宋_GB2312"/>
          <w:color w:val="000000"/>
          <w:sz w:val="21"/>
          <w:szCs w:val="21"/>
        </w:rPr>
        <w:t>家医疗卫生机构，实时掌握妇幼信息系统运行情况</w:t>
      </w:r>
      <w:r>
        <w:rPr>
          <w:rFonts w:hint="eastAsia" w:ascii="宋体" w:hAnsi="宋体" w:cs="仿宋_GB2312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cs="仿宋_GB2312"/>
          <w:b w:val="0"/>
          <w:bCs/>
          <w:color w:val="000000"/>
          <w:sz w:val="21"/>
          <w:szCs w:val="21"/>
        </w:rPr>
        <w:t>（三）加强指导培训。</w:t>
      </w:r>
      <w:r>
        <w:rPr>
          <w:rFonts w:hint="eastAsia" w:ascii="宋体" w:hAnsi="宋体" w:cs="仿宋_GB2312"/>
          <w:color w:val="000000"/>
          <w:sz w:val="21"/>
          <w:szCs w:val="21"/>
        </w:rPr>
        <w:t>定期对系统维护人员和基层操作人员开展培训工作，保障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妇幼信息系统稳定运行和</w:t>
      </w:r>
      <w:r>
        <w:rPr>
          <w:rFonts w:hint="eastAsia" w:ascii="宋体" w:hAnsi="宋体" w:cs="仿宋_GB2312"/>
          <w:color w:val="000000"/>
          <w:sz w:val="21"/>
          <w:szCs w:val="21"/>
        </w:rPr>
        <w:t>提升基层操作人员的熟练度</w:t>
      </w:r>
      <w:r>
        <w:rPr>
          <w:rFonts w:hint="eastAsia" w:ascii="宋体" w:hAnsi="宋体" w:cs="仿宋_GB2312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cs="仿宋_GB2312"/>
          <w:b w:val="0"/>
          <w:bCs/>
          <w:color w:val="000000"/>
          <w:sz w:val="21"/>
          <w:szCs w:val="21"/>
        </w:rPr>
        <w:t>（四）维护数据安全。</w:t>
      </w:r>
      <w:r>
        <w:rPr>
          <w:rFonts w:hint="eastAsia" w:ascii="宋体" w:hAnsi="宋体" w:cs="仿宋_GB2312"/>
          <w:color w:val="000000"/>
          <w:sz w:val="21"/>
          <w:szCs w:val="21"/>
        </w:rPr>
        <w:t>严格落实《关于加强安全妇幼健康信息安全工作的通知》（苏卫办妇幼【</w:t>
      </w:r>
      <w:r>
        <w:rPr>
          <w:rFonts w:ascii="宋体" w:hAnsi="宋体" w:cs="仿宋_GB2312"/>
          <w:color w:val="000000"/>
          <w:sz w:val="21"/>
          <w:szCs w:val="21"/>
        </w:rPr>
        <w:t>2020</w:t>
      </w:r>
      <w:r>
        <w:rPr>
          <w:rFonts w:hint="eastAsia" w:ascii="宋体" w:hAnsi="宋体" w:cs="仿宋_GB2312"/>
          <w:color w:val="000000"/>
          <w:sz w:val="21"/>
          <w:szCs w:val="21"/>
        </w:rPr>
        <w:t>】</w:t>
      </w:r>
      <w:r>
        <w:rPr>
          <w:rFonts w:ascii="宋体" w:hAnsi="宋体" w:cs="仿宋_GB2312"/>
          <w:color w:val="000000"/>
          <w:sz w:val="21"/>
          <w:szCs w:val="21"/>
        </w:rPr>
        <w:t>4</w:t>
      </w:r>
      <w:r>
        <w:rPr>
          <w:rFonts w:hint="eastAsia" w:ascii="宋体" w:hAnsi="宋体" w:cs="仿宋_GB2312"/>
          <w:color w:val="000000"/>
          <w:sz w:val="21"/>
          <w:szCs w:val="21"/>
        </w:rPr>
        <w:t>号中要求的各项措施，及时整理汇总系统使用中发现的问题，及时进行改正更新，</w:t>
      </w:r>
      <w:r>
        <w:rPr>
          <w:rFonts w:hint="eastAsia" w:ascii="宋体" w:hAnsi="宋体" w:cs="仿宋_GB2312"/>
          <w:sz w:val="21"/>
          <w:szCs w:val="21"/>
        </w:rPr>
        <w:t>定期开展系统漏洞扫描，及时发现安全漏洞、风险隐患。建立信息安全事件规范处置制度，制定信息安全事件应急处置预案，</w:t>
      </w:r>
      <w:r>
        <w:rPr>
          <w:rFonts w:hint="eastAsia" w:ascii="宋体" w:hAnsi="宋体" w:cs="仿宋_GB2312"/>
          <w:color w:val="000000"/>
          <w:sz w:val="21"/>
          <w:szCs w:val="21"/>
        </w:rPr>
        <w:t>及时开展安全教育和培训，强化系统使用权限管理，严格按照人员职责分工开放相应模块权限。注重服务对象个人隐私保护，确保服务对象信息绝对安全</w:t>
      </w:r>
      <w:r>
        <w:rPr>
          <w:rFonts w:hint="eastAsia" w:ascii="宋体" w:hAnsi="宋体" w:cs="仿宋_GB2312"/>
          <w:color w:val="000000"/>
          <w:sz w:val="21"/>
          <w:szCs w:val="21"/>
          <w:lang w:eastAsia="zh-CN"/>
        </w:rPr>
        <w:t>。</w:t>
      </w:r>
      <w:bookmarkStart w:id="0" w:name="_GoBack"/>
      <w:r>
        <w:rPr>
          <w:rFonts w:hint="eastAsia" w:ascii="宋体" w:hAnsi="宋体" w:cs="仿宋_GB2312"/>
          <w:b w:val="0"/>
          <w:bCs w:val="0"/>
          <w:color w:val="000000"/>
          <w:sz w:val="21"/>
          <w:szCs w:val="21"/>
          <w:lang w:eastAsia="zh-CN"/>
        </w:rPr>
        <w:t>（五）系统运行成果</w:t>
      </w:r>
      <w:bookmarkEnd w:id="0"/>
      <w:r>
        <w:rPr>
          <w:rFonts w:hint="eastAsia" w:ascii="宋体" w:hAnsi="宋体" w:cs="仿宋_GB2312"/>
          <w:color w:val="000000"/>
          <w:sz w:val="21"/>
          <w:szCs w:val="21"/>
        </w:rPr>
        <w:t>妇幼信息系统安全稳定的运行，实现了全市妇幼健康相关信息的规范流转和归集，全面提升了妇幼健康服务质量、工作效率和妇女儿童的服务水平。孕产妇健康管理以婚孕检为抓手，做好婚情、孕情信息监测，及时掌握育龄夫妇名单和产妇分娩信息，有效提高了孕产妇系统管理率，对每个妊娠风险筛查为阳性的孕产妇进行妊娠风险评估分级，实行动态评估与专案管理，保障了</w:t>
      </w:r>
      <w:r>
        <w:rPr>
          <w:rFonts w:hint="eastAsia" w:ascii="宋体" w:cs="仿宋_GB2312"/>
          <w:color w:val="000000"/>
          <w:sz w:val="21"/>
          <w:szCs w:val="21"/>
        </w:rPr>
        <w:t>“</w:t>
      </w:r>
      <w:r>
        <w:rPr>
          <w:rFonts w:hint="eastAsia" w:ascii="宋体" w:hAnsi="宋体" w:cs="仿宋_GB2312"/>
          <w:color w:val="000000"/>
          <w:sz w:val="21"/>
          <w:szCs w:val="21"/>
        </w:rPr>
        <w:t>母婴安全</w:t>
      </w:r>
      <w:r>
        <w:rPr>
          <w:rFonts w:hint="eastAsia" w:ascii="宋体" w:cs="仿宋_GB2312"/>
          <w:color w:val="000000"/>
          <w:sz w:val="21"/>
          <w:szCs w:val="21"/>
        </w:rPr>
        <w:t>”</w:t>
      </w:r>
      <w:r>
        <w:rPr>
          <w:rFonts w:hint="eastAsia" w:ascii="宋体" w:hAnsi="宋体" w:cs="仿宋_GB2312"/>
          <w:color w:val="000000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落实高危儿、体弱儿的筛查、转诊、管理机制，加强信息系统的使用，进一步做好信息录入的动态质控，提升儿童建册、新生儿访视、儿童健康管理的及时性和规范性</w:t>
      </w:r>
      <w:r>
        <w:rPr>
          <w:rFonts w:hint="eastAsia"/>
          <w:color w:val="auto"/>
          <w:sz w:val="21"/>
          <w:szCs w:val="21"/>
        </w:rPr>
        <w:t>。</w:t>
      </w:r>
      <w:r>
        <w:rPr>
          <w:rFonts w:ascii="宋体" w:hAnsi="宋体" w:cs="仿宋_GB2312"/>
          <w:color w:val="auto"/>
          <w:sz w:val="21"/>
          <w:szCs w:val="21"/>
        </w:rPr>
        <w:t xml:space="preserve"> 202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仿宋_GB2312"/>
          <w:color w:val="auto"/>
          <w:sz w:val="21"/>
          <w:szCs w:val="21"/>
        </w:rPr>
        <w:t>年度开展相关培训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10余</w:t>
      </w:r>
      <w:r>
        <w:rPr>
          <w:rFonts w:hint="eastAsia" w:ascii="宋体" w:hAnsi="宋体" w:cs="仿宋_GB2312"/>
          <w:color w:val="auto"/>
          <w:sz w:val="21"/>
          <w:szCs w:val="21"/>
        </w:rPr>
        <w:t>次，培训人员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2008</w:t>
      </w:r>
      <w:r>
        <w:rPr>
          <w:rFonts w:hint="eastAsia" w:ascii="宋体" w:hAnsi="宋体" w:cs="仿宋_GB2312"/>
          <w:color w:val="auto"/>
          <w:sz w:val="21"/>
          <w:szCs w:val="21"/>
        </w:rPr>
        <w:t>余人次，完成婚前医学检查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3543</w:t>
      </w:r>
      <w:r>
        <w:rPr>
          <w:rFonts w:hint="eastAsia" w:ascii="宋体" w:hAnsi="宋体" w:cs="仿宋_GB2312"/>
          <w:color w:val="auto"/>
          <w:sz w:val="21"/>
          <w:szCs w:val="21"/>
        </w:rPr>
        <w:t>对、孕前优生健康检查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2528</w:t>
      </w:r>
      <w:r>
        <w:rPr>
          <w:rFonts w:hint="eastAsia" w:ascii="宋体" w:hAnsi="宋体" w:cs="仿宋_GB2312"/>
          <w:color w:val="auto"/>
          <w:sz w:val="21"/>
          <w:szCs w:val="21"/>
        </w:rPr>
        <w:t>对、早孕随访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16798</w:t>
      </w:r>
      <w:r>
        <w:rPr>
          <w:rFonts w:hint="eastAsia" w:ascii="宋体" w:hAnsi="宋体" w:cs="仿宋_GB2312"/>
          <w:color w:val="auto"/>
          <w:sz w:val="21"/>
          <w:szCs w:val="21"/>
        </w:rPr>
        <w:t>人次、妊娠结局随访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2792</w:t>
      </w:r>
      <w:r>
        <w:rPr>
          <w:rFonts w:hint="eastAsia" w:ascii="宋体" w:hAnsi="宋体" w:cs="仿宋_GB2312"/>
          <w:color w:val="auto"/>
          <w:sz w:val="21"/>
          <w:szCs w:val="21"/>
        </w:rPr>
        <w:t>人次、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孕期</w:t>
      </w:r>
      <w:r>
        <w:rPr>
          <w:rFonts w:hint="eastAsia" w:ascii="宋体" w:hAnsi="宋体" w:cs="仿宋_GB2312"/>
          <w:color w:val="auto"/>
          <w:sz w:val="21"/>
          <w:szCs w:val="21"/>
        </w:rPr>
        <w:t>建册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5236</w:t>
      </w:r>
      <w:r>
        <w:rPr>
          <w:rFonts w:hint="eastAsia" w:ascii="宋体" w:hAnsi="宋体" w:cs="仿宋_GB2312"/>
          <w:color w:val="auto"/>
          <w:sz w:val="21"/>
          <w:szCs w:val="21"/>
        </w:rPr>
        <w:t>人、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孕产妇健康管理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4775人，</w:t>
      </w:r>
      <w:r>
        <w:rPr>
          <w:rFonts w:hint="eastAsia" w:ascii="宋体" w:hAnsi="宋体" w:cs="仿宋_GB2312"/>
          <w:color w:val="auto"/>
          <w:sz w:val="21"/>
          <w:szCs w:val="21"/>
        </w:rPr>
        <w:t>新生儿建卡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4039</w:t>
      </w:r>
      <w:r>
        <w:rPr>
          <w:rFonts w:hint="eastAsia" w:ascii="宋体" w:hAnsi="宋体" w:cs="仿宋_GB2312"/>
          <w:color w:val="auto"/>
          <w:sz w:val="21"/>
          <w:szCs w:val="21"/>
        </w:rPr>
        <w:t>人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，</w:t>
      </w:r>
      <w:r>
        <w:rPr>
          <w:rFonts w:ascii="宋体" w:hAnsi="宋体" w:cs="仿宋_GB2312"/>
          <w:color w:val="auto"/>
          <w:sz w:val="21"/>
          <w:szCs w:val="21"/>
        </w:rPr>
        <w:t>0-6</w:t>
      </w:r>
      <w:r>
        <w:rPr>
          <w:rFonts w:hint="eastAsia" w:ascii="宋体" w:hAnsi="宋体" w:cs="仿宋_GB2312"/>
          <w:color w:val="auto"/>
          <w:sz w:val="21"/>
          <w:szCs w:val="21"/>
        </w:rPr>
        <w:t>儿童健康管理数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55803</w:t>
      </w:r>
      <w:r>
        <w:rPr>
          <w:rFonts w:hint="eastAsia" w:ascii="宋体" w:hAnsi="宋体" w:cs="仿宋_GB2312"/>
          <w:color w:val="auto"/>
          <w:sz w:val="21"/>
          <w:szCs w:val="21"/>
        </w:rPr>
        <w:t>人，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产前筛查</w:t>
      </w: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4705例，</w:t>
      </w:r>
      <w:r>
        <w:rPr>
          <w:rFonts w:hint="eastAsia" w:ascii="宋体" w:hAnsi="宋体" w:cs="仿宋_GB2312"/>
          <w:color w:val="auto"/>
          <w:sz w:val="21"/>
          <w:szCs w:val="21"/>
        </w:rPr>
        <w:t>完成宫颈癌检查4.2949万例，乳腺癌检查4.4699万例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仿宋_GB2312"/>
          <w:color w:val="auto"/>
          <w:sz w:val="21"/>
          <w:szCs w:val="21"/>
        </w:rPr>
        <w:t>叶酸增补5165人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仿宋_GB2312"/>
          <w:color w:val="auto"/>
          <w:sz w:val="21"/>
          <w:szCs w:val="21"/>
        </w:rPr>
        <w:t>有效降低了出生缺陷发生率、提高了出生人口素质、提升了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孕产妇和儿童的</w:t>
      </w:r>
      <w:r>
        <w:rPr>
          <w:rFonts w:hint="eastAsia" w:ascii="宋体" w:hAnsi="宋体" w:cs="仿宋_GB2312"/>
          <w:color w:val="auto"/>
          <w:sz w:val="21"/>
          <w:szCs w:val="21"/>
        </w:rPr>
        <w:t>健康管理质量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仿宋_GB2312"/>
          <w:color w:val="auto"/>
          <w:sz w:val="21"/>
          <w:szCs w:val="21"/>
        </w:rPr>
        <w:t>不断降低婴儿死亡率及</w:t>
      </w:r>
      <w:r>
        <w:rPr>
          <w:rFonts w:ascii="宋体" w:hAnsi="宋体" w:cs="仿宋_GB2312"/>
          <w:color w:val="auto"/>
          <w:sz w:val="21"/>
          <w:szCs w:val="21"/>
        </w:rPr>
        <w:t>5</w:t>
      </w:r>
      <w:r>
        <w:rPr>
          <w:rFonts w:hint="eastAsia" w:ascii="宋体" w:hAnsi="宋体" w:cs="仿宋_GB2312"/>
          <w:color w:val="auto"/>
          <w:sz w:val="21"/>
          <w:szCs w:val="21"/>
        </w:rPr>
        <w:t>以下儿童死亡率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412" w:firstLineChars="200"/>
        <w:jc w:val="left"/>
        <w:textAlignment w:val="auto"/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-2"/>
          <w:sz w:val="21"/>
          <w:szCs w:val="21"/>
          <w:shd w:val="clear" w:color="auto" w:fill="auto"/>
        </w:rPr>
        <w:t>存在问题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、系统信息安全的需求日益增加，但资金的投入非常有限，导致相关硬件设施不能及时更新到位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/>
          <w:sz w:val="21"/>
          <w:szCs w:val="21"/>
        </w:rPr>
        <w:t>（二）、随着妇幼健康项目质量管理要求不断提高，</w:t>
      </w:r>
      <w:r>
        <w:rPr>
          <w:rFonts w:hint="eastAsia" w:ascii="宋体" w:hAnsi="宋体"/>
          <w:sz w:val="21"/>
          <w:szCs w:val="21"/>
          <w:lang w:eastAsia="zh-CN"/>
        </w:rPr>
        <w:t>妇幼卫生年报数据和为民办实事项目所有信息均从信息系统采集，</w:t>
      </w:r>
      <w:r>
        <w:rPr>
          <w:rFonts w:hint="eastAsia" w:ascii="宋体" w:hAnsi="宋体"/>
          <w:sz w:val="21"/>
          <w:szCs w:val="21"/>
        </w:rPr>
        <w:t>信息系统的维护和升级有待加强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20" w:firstLineChars="200"/>
        <w:jc w:val="left"/>
        <w:textAlignment w:val="auto"/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  <w:shd w:val="clear" w:color="auto" w:fill="auto"/>
        </w:rPr>
        <w:t>有关建议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cs="仿宋_GB2312"/>
          <w:sz w:val="21"/>
          <w:szCs w:val="21"/>
          <w:lang w:eastAsia="zh-CN"/>
        </w:rPr>
      </w:pPr>
      <w:r>
        <w:rPr>
          <w:rFonts w:hint="eastAsia" w:ascii="宋体" w:hAnsi="宋体" w:cs="仿宋_GB2312"/>
          <w:sz w:val="21"/>
          <w:szCs w:val="21"/>
        </w:rPr>
        <w:t>、强化资金动态监管，根据需求实时调整，充分发挥项目的经济效益和社会效益，争取项目资金效益最大化</w:t>
      </w:r>
      <w:r>
        <w:rPr>
          <w:rFonts w:hint="eastAsia" w:ascii="宋体" w:hAnsi="宋体" w:cs="仿宋_GB2312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cs="仿宋_GB2312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（二）、重视项目的管理，完善相关制度和措施，充分调动主观能动性，保证项目可持续发展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hd w:val="clear" w:color="auto" w:fill="auto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hd w:val="clear" w:color="auto" w:fill="auto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hd w:val="clear" w:color="auto" w:fill="auto"/>
        </w:rPr>
        <w:sectPr>
          <w:footerReference r:id="rId3" w:type="default"/>
          <w:pgSz w:w="11900" w:h="16820"/>
          <w:pgMar w:top="1609" w:right="1474" w:bottom="1191" w:left="1644" w:header="720" w:footer="720" w:gutter="0"/>
          <w:pgNumType w:fmt="numberInDash" w:start="1"/>
          <w:cols w:space="720" w:num="1"/>
          <w:docGrid w:linePitch="1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val="en-US" w:eastAsia="zh-CN"/>
        </w:rPr>
        <w:t>2022年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  <w:t>项目支出绩效自评价评分表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 w:firstLineChars="0"/>
        <w:jc w:val="left"/>
        <w:textAlignment w:val="auto"/>
        <w:rPr>
          <w:rStyle w:val="6"/>
          <w:rFonts w:hint="eastAsia" w:ascii="黑体" w:hAnsi="黑体" w:eastAsia="黑体" w:cs="黑体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  <w:u w:val="single"/>
          <w:lang w:eastAsia="zh-CN"/>
        </w:rPr>
        <w:t>妇计中心</w:t>
      </w:r>
      <w:r>
        <w:rPr>
          <w:rFonts w:hint="eastAsia" w:ascii="宋体" w:hAnsi="宋体" w:eastAsia="宋体" w:cs="宋体"/>
          <w:sz w:val="18"/>
          <w:szCs w:val="18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 xml:space="preserve">  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0"/>
          <w:szCs w:val="20"/>
          <w:u w:val="single"/>
          <w:lang w:eastAsia="zh-CN"/>
        </w:rPr>
        <w:t>全市妇幼信息系统运行维护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single"/>
          <w:lang w:val="en-US" w:eastAsia="zh-CN"/>
        </w:rPr>
        <w:t xml:space="preserve">  </w:t>
      </w:r>
    </w:p>
    <w:tbl>
      <w:tblPr>
        <w:tblStyle w:val="5"/>
        <w:tblW w:w="9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20"/>
        <w:gridCol w:w="1638"/>
        <w:gridCol w:w="1122"/>
        <w:gridCol w:w="1275"/>
        <w:gridCol w:w="780"/>
        <w:gridCol w:w="94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年初指标值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立项依据充分性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立项程序规范性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绩效目标合理性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绩效指标明确性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预算编制科学性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资金分配合理性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序时进度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序时进度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组织实施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系统数据上传率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系统数据合格率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≥9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≥9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部分信息采集不全面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≥9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≥9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服务对象服务度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≥95%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≥95%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总计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footerReference r:id="rId4" w:type="default"/>
      <w:pgSz w:w="11900" w:h="16820"/>
      <w:pgMar w:top="1701" w:right="1587" w:bottom="1587" w:left="1587" w:header="720" w:footer="720" w:gutter="0"/>
      <w:pgNumType w:fmt="numberInDash"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APQONC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JSDLU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E0DAE6"/>
    <w:multiLevelType w:val="singleLevel"/>
    <w:tmpl w:val="EDE0DA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AD289B"/>
    <w:multiLevelType w:val="singleLevel"/>
    <w:tmpl w:val="0EAD28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534183"/>
    <w:multiLevelType w:val="singleLevel"/>
    <w:tmpl w:val="3053418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BF715F"/>
    <w:multiLevelType w:val="singleLevel"/>
    <w:tmpl w:val="36BF71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DJhMDc1MWMxMjQzMzMyYmE0NzZjN2ZkM2RlMjMifQ=="/>
  </w:docVars>
  <w:rsids>
    <w:rsidRoot w:val="00000000"/>
    <w:rsid w:val="050D2A9B"/>
    <w:rsid w:val="09523172"/>
    <w:rsid w:val="0B1D329D"/>
    <w:rsid w:val="0CF626B5"/>
    <w:rsid w:val="0FD06E18"/>
    <w:rsid w:val="0FEE6083"/>
    <w:rsid w:val="12B37438"/>
    <w:rsid w:val="1A5C3B72"/>
    <w:rsid w:val="1BF36283"/>
    <w:rsid w:val="1C6A7C7F"/>
    <w:rsid w:val="203F5ADD"/>
    <w:rsid w:val="20F57C6F"/>
    <w:rsid w:val="23872D8D"/>
    <w:rsid w:val="239E3AE2"/>
    <w:rsid w:val="37F27D1D"/>
    <w:rsid w:val="398E0DAD"/>
    <w:rsid w:val="3E7D0A2F"/>
    <w:rsid w:val="3F731171"/>
    <w:rsid w:val="405B5917"/>
    <w:rsid w:val="45D50B56"/>
    <w:rsid w:val="4DEA4CF4"/>
    <w:rsid w:val="4EF65A07"/>
    <w:rsid w:val="4F585C8E"/>
    <w:rsid w:val="4F856EC0"/>
    <w:rsid w:val="52F3242F"/>
    <w:rsid w:val="54F92BB0"/>
    <w:rsid w:val="56927E72"/>
    <w:rsid w:val="5C2173EE"/>
    <w:rsid w:val="5EF429BC"/>
    <w:rsid w:val="5FDC219A"/>
    <w:rsid w:val="60A96DC0"/>
    <w:rsid w:val="65BD532A"/>
    <w:rsid w:val="670945FB"/>
    <w:rsid w:val="67274C79"/>
    <w:rsid w:val="684E157C"/>
    <w:rsid w:val="69C82679"/>
    <w:rsid w:val="6AA8002F"/>
    <w:rsid w:val="6CCF4BBB"/>
    <w:rsid w:val="6E872B8D"/>
    <w:rsid w:val="7D56463F"/>
    <w:rsid w:val="7E9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仿宋" w:cs="仿宋_GB2312" w:asciiTheme="minorHAnsi" w:hAnsiTheme="minorHAnsi"/>
      <w:b/>
      <w:kern w:val="0"/>
      <w:sz w:val="28"/>
      <w:szCs w:val="28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Normal_1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2353</Words>
  <Characters>2478</Characters>
  <Lines>0</Lines>
  <Paragraphs>0</Paragraphs>
  <TotalTime>5</TotalTime>
  <ScaleCrop>false</ScaleCrop>
  <LinksUpToDate>false</LinksUpToDate>
  <CharactersWithSpaces>2542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2020-12-08T07:17:00Z</dcterms:created>
  <dc:creator>Administrator</dc:creator>
  <cp:lastModifiedBy>Administrator</cp:lastModifiedBy>
  <cp:lastPrinted>2022-03-21T09:29:00Z</cp:lastPrinted>
  <dcterms:modified xsi:type="dcterms:W3CDTF">2023-03-06T06:22:42Z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1332303C646243FF85ECB6775C98D091</vt:lpwstr>
  </property>
</Properties>
</file>