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1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"/>
        <w:gridCol w:w="5934"/>
        <w:gridCol w:w="2694"/>
      </w:tblGrid>
      <w:tr w14:paraId="522BE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A15D4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  <w:lang w:val="en-US" w:eastAsia="zh-CN"/>
              </w:rPr>
              <w:t>如皋市</w:t>
            </w:r>
            <w:r>
              <w:rPr>
                <w:rFonts w:hint="eastAsia" w:ascii="黑体" w:hAnsi="宋体" w:eastAsia="黑体" w:cs="黑体"/>
                <w:color w:val="000000"/>
                <w:kern w:val="0"/>
                <w:sz w:val="32"/>
                <w:szCs w:val="32"/>
              </w:rPr>
              <w:t>医疗机构计划生育卫生监督检查表</w:t>
            </w:r>
          </w:p>
        </w:tc>
      </w:tr>
      <w:tr w14:paraId="6411C96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20891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单位名称:                                         法定代表人/负责人：            </w:t>
            </w:r>
          </w:p>
        </w:tc>
      </w:tr>
      <w:tr w14:paraId="7E14D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10EC9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地      址：                                               联系电话：                        </w:t>
            </w:r>
          </w:p>
        </w:tc>
      </w:tr>
      <w:tr w14:paraId="251B4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9470A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检查时间：      年   月   日   时    分至    时  分 </w:t>
            </w:r>
          </w:p>
        </w:tc>
      </w:tr>
      <w:tr w14:paraId="18D6C6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BA90D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5F2A5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93D977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</w:tr>
      <w:tr w14:paraId="3B8F4D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8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23F58B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检   查   内   容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46E10">
            <w:pPr>
              <w:widowControl/>
              <w:spacing w:line="240" w:lineRule="exact"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22"/>
                <w:szCs w:val="22"/>
              </w:rPr>
              <w:t>结果判定</w:t>
            </w:r>
          </w:p>
        </w:tc>
      </w:tr>
      <w:tr w14:paraId="2CA36A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B2D5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（一）机构及人员资质</w:t>
            </w: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9E2C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1、开展母婴保健技术服务的机构取得执业资质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3F81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4BD1AE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049E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1FDC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2、开展母婴保健技术</w:t>
            </w:r>
            <w:bookmarkStart w:id="0" w:name="_GoBack"/>
            <w:bookmarkEnd w:id="0"/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服务的人员取得执业资格证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57B4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2A89B9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3A06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A9C8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3、开展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人类辅助生殖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技术服务的机构取得执业资质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45BB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6FD0C6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0CDF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A90B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4、开展人类精子库的机构取得许可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A20B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52B88A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E33D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B344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5、开展人类辅助生殖技术服务的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取得执业资质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BD10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30BD38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0373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14821">
            <w:pPr>
              <w:widowControl/>
              <w:spacing w:line="240" w:lineRule="exac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6、开展人类精子库的人员取得执业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/>
              </w:rPr>
              <w:t>资质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DD21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05CC95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FE21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（二）法律法规执行情况</w:t>
            </w: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06690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1、机构按照批准的业务范围和服务项目执业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A59E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728D6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21B0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A64E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2、人员按照批准的服务项目执业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9E76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630E04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6403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C3AB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3、符合开展技术服务的机构设置标准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EFE6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06AB7B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B47F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D757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4、实施人工终止妊娠手术的机构手术前登记、查验受术者身份证明信息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D04F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57FD62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5AC3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4689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5、开展人类辅助生殖技术查验身份证、结婚证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59AD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702DCA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4716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B599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6、开展相关技术服务遵守知情同意的原则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E38A0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67A814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3580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6105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7、出具医学证明文件和诊断报告符合相关规定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DB78F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594948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FEDD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4A7B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8、病历、记录、档案等医疗文书符合相关规定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F8C2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218ECD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E51EC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FC014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9、张贴禁止“两非”的警示标语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A4EB8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6D55FF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F3FD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F7EF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10、无违反法律法规的其他情况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0901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53D6F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E2A3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（三）制度建立情况</w:t>
            </w: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8B19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1、建立禁止胎儿性别鉴定的管理制度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108E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09B275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8BE6A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B7E9B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2、建立人工终止妊娠手术前登记、查验受术者身份证明信息制度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87FB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5C8C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BCBB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C0EEE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3、建立健全技术档案管理、转诊、追踪观察制度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44CD3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475F73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66291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390D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4、建立孕产妇死亡、婴儿死亡以及新生儿出生缺陷报告制度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42479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082B69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627CD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53A96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5、建立出生医学证明管理制度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AD342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  <w:tr w14:paraId="67A13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D4CB0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FEF47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>6、具有保证技术服务安全和服务质量的其他管理制度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C5A05">
            <w:pPr>
              <w:widowControl/>
              <w:spacing w:line="24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</w:rPr>
              <w:t xml:space="preserve">是□  否□   合理缺项□  </w:t>
            </w:r>
          </w:p>
        </w:tc>
      </w:tr>
    </w:tbl>
    <w:p w14:paraId="0B2D5425">
      <w:pPr>
        <w:spacing w:beforeLines="100"/>
        <w:rPr>
          <w:rFonts w:hint="eastAsia" w:ascii="仿宋_GB2312" w:hAnsi="宋体" w:eastAsia="仿宋_GB2312" w:cs="仿宋_GB2312"/>
          <w:color w:val="000000"/>
          <w:kern w:val="0"/>
          <w:sz w:val="22"/>
          <w:szCs w:val="2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22"/>
          <w:szCs w:val="22"/>
        </w:rPr>
        <w:t xml:space="preserve">被检查人签名：                            检查时间：                            </w:t>
      </w:r>
    </w:p>
    <w:p w14:paraId="440429D8">
      <w:pPr>
        <w:spacing w:beforeLines="50"/>
      </w:pPr>
      <w:r>
        <w:rPr>
          <w:rFonts w:hint="eastAsia" w:ascii="仿宋_GB2312" w:hAnsi="宋体" w:eastAsia="仿宋_GB2312" w:cs="仿宋_GB2312"/>
          <w:color w:val="000000"/>
          <w:kern w:val="0"/>
          <w:sz w:val="22"/>
          <w:szCs w:val="22"/>
        </w:rPr>
        <w:t>检查人员签名：</w:t>
      </w:r>
    </w:p>
    <w:sectPr>
      <w:pgSz w:w="11906" w:h="16838"/>
      <w:pgMar w:top="850" w:right="720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B71E4"/>
    <w:rsid w:val="00097334"/>
    <w:rsid w:val="00217238"/>
    <w:rsid w:val="00260876"/>
    <w:rsid w:val="0054232F"/>
    <w:rsid w:val="005D3037"/>
    <w:rsid w:val="00681D3D"/>
    <w:rsid w:val="00C35A61"/>
    <w:rsid w:val="039F492C"/>
    <w:rsid w:val="25A60879"/>
    <w:rsid w:val="2AC81F74"/>
    <w:rsid w:val="36767629"/>
    <w:rsid w:val="43800977"/>
    <w:rsid w:val="63986053"/>
    <w:rsid w:val="678471C6"/>
    <w:rsid w:val="6A8B71E4"/>
    <w:rsid w:val="7DB915BB"/>
    <w:rsid w:val="7EED40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3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7">
    <w:name w:val="font8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  <w:style w:type="character" w:customStyle="1" w:styleId="8">
    <w:name w:val="font7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  <w:style w:type="character" w:customStyle="1" w:styleId="9">
    <w:name w:val="font4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single"/>
    </w:rPr>
  </w:style>
  <w:style w:type="character" w:customStyle="1" w:styleId="10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760</Words>
  <Characters>761</Characters>
  <Lines>9</Lines>
  <Paragraphs>2</Paragraphs>
  <TotalTime>5</TotalTime>
  <ScaleCrop>false</ScaleCrop>
  <LinksUpToDate>false</LinksUpToDate>
  <CharactersWithSpaces>1137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2020-12-04T07:55:00Z</dcterms:created>
  <dc:creator>落执笔w</dc:creator>
  <cp:lastModifiedBy>三皮超人</cp:lastModifiedBy>
  <dcterms:modified xsi:type="dcterms:W3CDTF">2025-08-14T09:09:41Z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eyJoZGlkIjoiZDJjOGEwMzk4OWZmMmFhZTcwZWQzNWU0OWFkZWJmNGIiLCJ1c2VySWQiOiI3MTE5MTc0MTYifQ==</vt:lpwstr>
  </property>
  <property fmtid="{D5CDD505-2E9C-101B-9397-08002B2CF9AE}" pid="4" name="ICV">
    <vt:lpwstr>123B62334F99485483CCE3C1010A238B_13</vt:lpwstr>
  </property>
</Properties>
</file>