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项目支出绩效自评价情况表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宋体" w:hAnsi="宋体" w:cs="宋体" w:eastAsiaTheme="minorEastAsia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填报单位：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如皋市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120急救指挥中心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eastAsia" w:ascii="宋体" w:hAnsi="宋体" w:cs="宋体" w:eastAsiaTheme="minorEastAsia"/>
          <w:color w:val="auto"/>
          <w:spacing w:val="0"/>
          <w:sz w:val="18"/>
          <w:lang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项目名称：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eastAsia="zh-CN"/>
        </w:rPr>
        <w:t>中心设备及车载设备日常维护费</w:t>
      </w:r>
    </w:p>
    <w:p>
      <w:pPr>
        <w:pStyle w:val="1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10"/>
          <w:rFonts w:hint="default" w:ascii="SJSDLU+å®ä½" w:eastAsia="宋体" w:hAnsiTheme="minorHAnsi" w:cstheme="minorBidi"/>
          <w:color w:val="auto"/>
          <w:spacing w:val="0"/>
          <w:sz w:val="18"/>
          <w:lang w:val="en-US" w:eastAsia="zh-CN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18"/>
        </w:rPr>
        <w:t>项目实施年度：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2022年  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4"/>
          <w:sz w:val="18"/>
          <w:lang w:val="en-US" w:eastAsia="zh-CN"/>
        </w:rPr>
        <w:t xml:space="preserve"> </w:t>
      </w:r>
      <w:r>
        <w:rPr>
          <w:rStyle w:val="10"/>
          <w:rFonts w:ascii="APQONC+å®ä½" w:hAnsi="APQONC+å®ä½" w:cs="APQONC+å®ä½" w:eastAsiaTheme="minorEastAsia"/>
          <w:color w:val="auto"/>
          <w:spacing w:val="-9"/>
          <w:sz w:val="18"/>
        </w:rPr>
        <w:t>项目实施开始时间（</w:t>
      </w:r>
      <w:r>
        <w:rPr>
          <w:rStyle w:val="10"/>
          <w:rFonts w:hint="eastAsia" w:ascii="宋体" w:hAnsi="宋体" w:eastAsia="宋体" w:cs="宋体"/>
          <w:color w:val="auto"/>
          <w:spacing w:val="-9"/>
          <w:sz w:val="18"/>
        </w:rPr>
        <w:t>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5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 xml:space="preserve">2022/01    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8"/>
          <w:sz w:val="18"/>
        </w:rPr>
        <w:t>项目实施完成时间（年</w:t>
      </w:r>
      <w:r>
        <w:rPr>
          <w:rStyle w:val="10"/>
          <w:rFonts w:hint="eastAsia" w:ascii="宋体" w:hAnsi="宋体" w:eastAsia="宋体" w:cs="宋体"/>
          <w:color w:val="auto"/>
          <w:spacing w:val="1"/>
          <w:sz w:val="18"/>
        </w:rPr>
        <w:t>/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</w:rPr>
        <w:t>月</w:t>
      </w:r>
      <w:r>
        <w:rPr>
          <w:rStyle w:val="10"/>
          <w:rFonts w:hint="eastAsia" w:ascii="宋体" w:hAnsi="宋体" w:eastAsia="宋体" w:cs="宋体"/>
          <w:color w:val="auto"/>
          <w:spacing w:val="-44"/>
          <w:sz w:val="18"/>
        </w:rPr>
        <w:t xml:space="preserve"> </w:t>
      </w:r>
      <w:r>
        <w:rPr>
          <w:rStyle w:val="10"/>
          <w:rFonts w:hint="eastAsia" w:ascii="宋体" w:hAnsi="宋体" w:eastAsia="宋体" w:cs="宋体"/>
          <w:color w:val="auto"/>
          <w:spacing w:val="-46"/>
          <w:sz w:val="18"/>
        </w:rPr>
        <w:t>）：</w:t>
      </w:r>
      <w:r>
        <w:rPr>
          <w:rStyle w:val="10"/>
          <w:rFonts w:hint="eastAsia" w:ascii="宋体" w:hAnsi="宋体" w:eastAsia="宋体" w:cs="宋体"/>
          <w:color w:val="auto"/>
          <w:spacing w:val="0"/>
          <w:sz w:val="18"/>
          <w:lang w:val="en-US" w:eastAsia="zh-CN"/>
        </w:rPr>
        <w:t>2022/12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24"/>
          <w:shd w:val="clear" w:color="auto" w:fill="auto"/>
        </w:rPr>
        <w:t>项目自评价情况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项目概况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120指挥系统于2019年4月过保修期，与江苏睿广信息技术有限公司签订长期服务合同，负责日常故障处理、月度巡检、系统自检、突发事件应急处置等。另如需更换故障配件则按照政府采购程序自行采购。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二、评价情况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自评价采用定量与定性评价相结合的方法，总分由各项指标得分汇总形成。绩效自评得分 100分，自评等级为“优”，各项评分结果详见《202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10"/>
          <w:rFonts w:hint="eastAsia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年项目支出绩效自评价评分表》。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Theme="minorHAnsi" w:eastAsiaTheme="minorEastAsia" w:cstheme="minorBidi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三、项目绩效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-2"/>
          <w:sz w:val="21"/>
          <w:shd w:val="clear" w:color="auto" w:fill="auto"/>
        </w:rPr>
        <w:t>江苏睿广信息技术有限公司根据合同要求，完成日常故障处理、月度巡检、系统自检、突发事件应急处置等。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12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ascii="APQONC+å®ä½" w:hAnsi="APQONC+å®ä½" w:cs="APQONC+å®ä½" w:eastAsiaTheme="minorEastAsia"/>
          <w:color w:val="auto"/>
          <w:spacing w:val="-2"/>
          <w:sz w:val="21"/>
          <w:shd w:val="clear" w:color="auto" w:fill="auto"/>
        </w:rPr>
        <w:t>四、存在问题</w:t>
      </w:r>
    </w:p>
    <w:p>
      <w:pPr>
        <w:pStyle w:val="15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急救指挥系统为</w:t>
      </w:r>
      <w:r>
        <w:rPr>
          <w:rStyle w:val="10"/>
          <w:rFonts w:hint="default" w:ascii="宋体" w:hAnsi="宋体" w:eastAsia="宋体" w:cs="宋体"/>
          <w:color w:val="000000"/>
          <w:spacing w:val="0"/>
          <w:sz w:val="21"/>
          <w:szCs w:val="21"/>
          <w:shd w:val="clear" w:color="auto" w:fill="auto"/>
          <w:lang w:eastAsia="zh-CN"/>
        </w:rPr>
        <w:t>24</w:t>
      </w:r>
      <w:r>
        <w:rPr>
          <w:rStyle w:val="10"/>
          <w:rFonts w:hint="eastAsia" w:ascii="APQONC+å®ä½" w:hAnsi="APQONC+å®ä½" w:eastAsia="宋体" w:cs="APQONC+å®ä½"/>
          <w:color w:val="000000"/>
          <w:spacing w:val="0"/>
          <w:sz w:val="21"/>
          <w:shd w:val="clear" w:color="auto" w:fill="auto"/>
        </w:rPr>
        <w:t>小时运行，维保反应速度有待进一步提高。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auto"/>
          <w:spacing w:val="0"/>
          <w:sz w:val="21"/>
          <w:shd w:val="clear" w:color="auto" w:fill="auto"/>
          <w:lang w:eastAsia="zh-CN"/>
        </w:rPr>
        <w:t>整改措施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  <w:r>
        <w:rPr>
          <w:rStyle w:val="10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val="en-US" w:eastAsia="zh-CN"/>
        </w:rPr>
        <w:t>提高维保人员应急意识，缩短应急反</w:t>
      </w:r>
      <w:bookmarkStart w:id="0" w:name="_GoBack"/>
      <w:bookmarkEnd w:id="0"/>
      <w:r>
        <w:rPr>
          <w:rStyle w:val="10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val="en-US" w:eastAsia="zh-CN"/>
        </w:rPr>
        <w:t>应时间</w:t>
      </w:r>
      <w:r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20" w:firstLineChars="200"/>
        <w:jc w:val="left"/>
        <w:textAlignment w:val="auto"/>
        <w:rPr>
          <w:rStyle w:val="10"/>
          <w:rFonts w:hint="eastAsia"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10"/>
          <w:rFonts w:ascii="APQONC+å®ä½" w:hAnsi="APQONC+å®ä½" w:cs="APQONC+å®ä½" w:eastAsiaTheme="minorEastAsia"/>
          <w:color w:val="auto"/>
          <w:spacing w:val="0"/>
          <w:sz w:val="21"/>
          <w:shd w:val="clear" w:color="auto" w:fill="auto"/>
        </w:rPr>
        <w:sectPr>
          <w:headerReference r:id="rId3" w:type="default"/>
          <w:footerReference r:id="rId4" w:type="default"/>
          <w:pgSz w:w="11900" w:h="16820"/>
          <w:pgMar w:top="1701" w:right="1587" w:bottom="1587" w:left="1587" w:header="720" w:footer="1247" w:gutter="0"/>
          <w:pgNumType w:fmt="decimal"/>
          <w:cols w:space="0" w:num="1"/>
          <w:rtlGutter w:val="0"/>
          <w:docGrid w:linePitch="1" w:charSpace="0"/>
        </w:sectPr>
      </w:pP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</w:pP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pStyle w:val="1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val="en-US" w:eastAsia="zh-CN"/>
        </w:rPr>
        <w:t>2022年</w:t>
      </w:r>
      <w:r>
        <w:rPr>
          <w:rStyle w:val="10"/>
          <w:rFonts w:hint="eastAsia" w:ascii="方正小标宋简体" w:hAnsi="方正小标宋简体" w:eastAsia="方正小标宋简体" w:cs="方正小标宋简体"/>
          <w:color w:val="auto"/>
          <w:spacing w:val="0"/>
          <w:sz w:val="44"/>
          <w:lang w:eastAsia="zh-CN"/>
        </w:rPr>
        <w:t>项目支出绩效自评价评分表</w:t>
      </w:r>
    </w:p>
    <w:p>
      <w:pPr>
        <w:pStyle w:val="16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10"/>
          <w:rFonts w:hint="default" w:ascii="黑体" w:hAnsi="黑体" w:eastAsia="宋体" w:cs="黑体"/>
          <w:color w:val="auto"/>
          <w:spacing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如皋市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120急救指挥中心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中心设备及车载设备日常维护费</w:t>
      </w:r>
    </w:p>
    <w:tbl>
      <w:tblPr>
        <w:tblStyle w:val="9"/>
        <w:tblW w:w="9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911"/>
        <w:gridCol w:w="1245"/>
        <w:gridCol w:w="1275"/>
        <w:gridCol w:w="780"/>
        <w:gridCol w:w="945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制度执行有效性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设备维保覆盖率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设备维保质量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故障处理及时性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院前急救整体水平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稳步提升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使用对象满意度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&gt;95%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sectPr>
      <w:footerReference r:id="rId5" w:type="default"/>
      <w:pgSz w:w="11900" w:h="16820"/>
      <w:pgMar w:top="1417" w:right="1587" w:bottom="1417" w:left="1587" w:header="720" w:footer="1247" w:gutter="0"/>
      <w:pgNumType w:fmt="decimal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mU2NTEwOWI1NDc2MDkwZDZlZjI5N2Y4NzliODYifQ=="/>
  </w:docVars>
  <w:rsids>
    <w:rsidRoot w:val="00000000"/>
    <w:rsid w:val="02FC6355"/>
    <w:rsid w:val="05AB0957"/>
    <w:rsid w:val="06182F75"/>
    <w:rsid w:val="089266FC"/>
    <w:rsid w:val="0B1D329D"/>
    <w:rsid w:val="14925032"/>
    <w:rsid w:val="17D272E9"/>
    <w:rsid w:val="1BF36283"/>
    <w:rsid w:val="1F2F6FCD"/>
    <w:rsid w:val="203F5ADD"/>
    <w:rsid w:val="20982EE5"/>
    <w:rsid w:val="239E3AE2"/>
    <w:rsid w:val="27800A53"/>
    <w:rsid w:val="28713F75"/>
    <w:rsid w:val="2D083D0C"/>
    <w:rsid w:val="2E3E0907"/>
    <w:rsid w:val="330B2F05"/>
    <w:rsid w:val="389B55DE"/>
    <w:rsid w:val="405B5917"/>
    <w:rsid w:val="43927A0F"/>
    <w:rsid w:val="45E86547"/>
    <w:rsid w:val="46BA354A"/>
    <w:rsid w:val="48995B78"/>
    <w:rsid w:val="4A4F0B31"/>
    <w:rsid w:val="4F8369DB"/>
    <w:rsid w:val="502A76B1"/>
    <w:rsid w:val="52F3242F"/>
    <w:rsid w:val="55157935"/>
    <w:rsid w:val="56927E72"/>
    <w:rsid w:val="5699538C"/>
    <w:rsid w:val="5AD8307A"/>
    <w:rsid w:val="62FB30A8"/>
    <w:rsid w:val="63D85B69"/>
    <w:rsid w:val="684E157C"/>
    <w:rsid w:val="6C3912C4"/>
    <w:rsid w:val="6E872B8D"/>
    <w:rsid w:val="73510C84"/>
    <w:rsid w:val="74543C5E"/>
    <w:rsid w:val="74A23383"/>
    <w:rsid w:val="768C42EB"/>
    <w:rsid w:val="7C3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759</Characters>
  <Lines>0</Lines>
  <Paragraphs>0</Paragraphs>
  <TotalTime>4</TotalTime>
  <ScaleCrop>false</ScaleCrop>
  <LinksUpToDate>false</LinksUpToDate>
  <CharactersWithSpaces>780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慢熱有距離</cp:lastModifiedBy>
  <cp:lastPrinted>2023-03-03T02:41:00Z</cp:lastPrinted>
  <dcterms:modified xsi:type="dcterms:W3CDTF">2023-03-14T08:45:51Z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A4A2F83C8519492AA7557C45BA735CF3</vt:lpwstr>
  </property>
</Properties>
</file>