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880" w:rsidRPr="00544880" w:rsidRDefault="00544880" w:rsidP="00544880">
      <w:pPr>
        <w:pStyle w:val="a5"/>
        <w:shd w:val="clear" w:color="auto" w:fill="FFFFFF"/>
        <w:spacing w:before="0" w:beforeAutospacing="0" w:after="84" w:afterAutospacing="0" w:line="586" w:lineRule="atLeast"/>
        <w:jc w:val="center"/>
        <w:rPr>
          <w:rFonts w:ascii="方正小标宋_GBK" w:eastAsia="方正小标宋_GBK" w:hAnsi="微软雅黑" w:hint="eastAsia"/>
          <w:color w:val="000000"/>
          <w:sz w:val="36"/>
          <w:szCs w:val="36"/>
        </w:rPr>
      </w:pPr>
      <w:r w:rsidRPr="00544880">
        <w:rPr>
          <w:rFonts w:ascii="方正小标宋_GBK" w:eastAsia="方正小标宋_GBK" w:hAnsi="微软雅黑" w:hint="eastAsia"/>
          <w:color w:val="000000"/>
          <w:sz w:val="36"/>
          <w:szCs w:val="36"/>
        </w:rPr>
        <w:t>如皋市审计局政府信息公开指南</w:t>
      </w:r>
      <w:r w:rsidR="00D96363">
        <w:rPr>
          <w:rFonts w:ascii="方正小标宋_GBK" w:eastAsia="方正小标宋_GBK" w:hAnsi="微软雅黑" w:hint="eastAsia"/>
          <w:color w:val="000000"/>
          <w:sz w:val="36"/>
          <w:szCs w:val="36"/>
        </w:rPr>
        <w:t>（2020年）</w:t>
      </w:r>
    </w:p>
    <w:p w:rsidR="00544880" w:rsidRPr="00D96363" w:rsidRDefault="00544880" w:rsidP="00544880">
      <w:pPr>
        <w:pStyle w:val="a5"/>
        <w:shd w:val="clear" w:color="auto" w:fill="FFFFFF"/>
        <w:spacing w:before="0" w:beforeAutospacing="0" w:after="84" w:afterAutospacing="0" w:line="586" w:lineRule="atLeast"/>
        <w:ind w:firstLine="480"/>
        <w:rPr>
          <w:rFonts w:ascii="微软雅黑" w:eastAsia="微软雅黑" w:hAnsi="微软雅黑" w:hint="eastAsia"/>
          <w:color w:val="000000"/>
          <w:sz w:val="30"/>
          <w:szCs w:val="30"/>
        </w:rPr>
      </w:pPr>
    </w:p>
    <w:p w:rsidR="00544880" w:rsidRDefault="00544880" w:rsidP="00544880">
      <w:pPr>
        <w:pStyle w:val="a5"/>
        <w:shd w:val="clear" w:color="auto" w:fill="FFFFFF"/>
        <w:spacing w:before="0" w:beforeAutospacing="0" w:after="84" w:afterAutospacing="0" w:line="586" w:lineRule="atLeast"/>
        <w:ind w:firstLine="480"/>
        <w:rPr>
          <w:rFonts w:ascii="微软雅黑" w:eastAsia="微软雅黑" w:hAnsi="微软雅黑"/>
          <w:color w:val="000000"/>
          <w:sz w:val="30"/>
          <w:szCs w:val="30"/>
        </w:rPr>
      </w:pPr>
      <w:r>
        <w:rPr>
          <w:rFonts w:ascii="微软雅黑" w:eastAsia="微软雅黑" w:hAnsi="微软雅黑" w:hint="eastAsia"/>
          <w:color w:val="000000"/>
          <w:sz w:val="30"/>
          <w:szCs w:val="30"/>
        </w:rPr>
        <w:t>为了给公民、法人和其他组织获取如皋市审计局信息提供指引，根据《中华人民共和国政府信息公开条例》规定，特编制本《指南》。</w:t>
      </w:r>
    </w:p>
    <w:p w:rsidR="00544880" w:rsidRDefault="00544880" w:rsidP="00544880">
      <w:pPr>
        <w:pStyle w:val="a5"/>
        <w:shd w:val="clear" w:color="auto" w:fill="FFFFFF"/>
        <w:spacing w:before="0" w:beforeAutospacing="0" w:after="84" w:afterAutospacing="0" w:line="586" w:lineRule="atLeast"/>
        <w:ind w:firstLine="480"/>
        <w:rPr>
          <w:rFonts w:ascii="微软雅黑" w:eastAsia="微软雅黑" w:hAnsi="微软雅黑" w:hint="eastAsia"/>
          <w:color w:val="000000"/>
          <w:sz w:val="30"/>
          <w:szCs w:val="30"/>
        </w:rPr>
      </w:pPr>
      <w:r>
        <w:rPr>
          <w:rFonts w:ascii="微软雅黑" w:eastAsia="微软雅黑" w:hAnsi="微软雅黑" w:hint="eastAsia"/>
          <w:color w:val="000000"/>
          <w:sz w:val="30"/>
          <w:szCs w:val="30"/>
        </w:rPr>
        <w:t>一、主动公开信息</w:t>
      </w:r>
    </w:p>
    <w:p w:rsidR="00544880" w:rsidRDefault="00544880" w:rsidP="00544880">
      <w:pPr>
        <w:pStyle w:val="a5"/>
        <w:shd w:val="clear" w:color="auto" w:fill="FFFFFF"/>
        <w:spacing w:before="0" w:beforeAutospacing="0" w:after="0" w:afterAutospacing="0" w:line="586" w:lineRule="atLeast"/>
        <w:ind w:firstLine="480"/>
        <w:rPr>
          <w:rFonts w:ascii="微软雅黑" w:eastAsia="微软雅黑" w:hAnsi="微软雅黑" w:hint="eastAsia"/>
          <w:color w:val="000000"/>
          <w:sz w:val="30"/>
          <w:szCs w:val="30"/>
        </w:rPr>
      </w:pPr>
      <w:r>
        <w:rPr>
          <w:rFonts w:ascii="微软雅黑" w:eastAsia="微软雅黑" w:hAnsi="微软雅黑" w:hint="eastAsia"/>
          <w:color w:val="000000"/>
          <w:sz w:val="30"/>
          <w:szCs w:val="30"/>
        </w:rPr>
        <w:t>本机关主动公开的信息共五个大类，包括机构职能、政策文件、公告公示等内容（具体见本机关政府信息公开目录）。上述主动公开的政府信息，将通过如皋市人民政府网站审计局版块（</w:t>
      </w:r>
      <w:hyperlink r:id="rId6" w:history="1">
        <w:r>
          <w:rPr>
            <w:rStyle w:val="a6"/>
            <w:rFonts w:ascii="微软雅黑" w:eastAsia="微软雅黑" w:hAnsi="微软雅黑" w:hint="eastAsia"/>
            <w:sz w:val="30"/>
            <w:szCs w:val="30"/>
          </w:rPr>
          <w:t>http://www.rugao.gov.cn/rgssjj/xxgk/xxgk.html</w:t>
        </w:r>
      </w:hyperlink>
      <w:r>
        <w:rPr>
          <w:rFonts w:ascii="微软雅黑" w:eastAsia="微软雅黑" w:hAnsi="微软雅黑" w:hint="eastAsia"/>
          <w:color w:val="000000"/>
          <w:sz w:val="30"/>
          <w:szCs w:val="30"/>
        </w:rPr>
        <w:t>）“政府信息公开”栏目向公众公开。另外，还将通过报刊、广播、电视等载体予以公开。</w:t>
      </w:r>
    </w:p>
    <w:p w:rsidR="00544880" w:rsidRDefault="00544880" w:rsidP="00544880">
      <w:pPr>
        <w:pStyle w:val="a5"/>
        <w:shd w:val="clear" w:color="auto" w:fill="FFFFFF"/>
        <w:spacing w:before="0" w:beforeAutospacing="0" w:after="84" w:afterAutospacing="0" w:line="586" w:lineRule="atLeast"/>
        <w:ind w:firstLine="480"/>
        <w:rPr>
          <w:rFonts w:ascii="微软雅黑" w:eastAsia="微软雅黑" w:hAnsi="微软雅黑" w:hint="eastAsia"/>
          <w:color w:val="000000"/>
          <w:sz w:val="30"/>
          <w:szCs w:val="30"/>
        </w:rPr>
      </w:pPr>
      <w:r>
        <w:rPr>
          <w:rFonts w:ascii="微软雅黑" w:eastAsia="微软雅黑" w:hAnsi="微软雅黑" w:hint="eastAsia"/>
          <w:color w:val="000000"/>
          <w:sz w:val="30"/>
          <w:szCs w:val="30"/>
        </w:rPr>
        <w:t>属于主动公开范围的政府信息，自该信息形成或者变更之日起20个工作日内予以公开。法律、法规对政府信息公开的期限另有规定的，从其规定。</w:t>
      </w:r>
    </w:p>
    <w:p w:rsidR="00544880" w:rsidRDefault="00544880" w:rsidP="00544880">
      <w:pPr>
        <w:pStyle w:val="a5"/>
        <w:shd w:val="clear" w:color="auto" w:fill="FFFFFF"/>
        <w:spacing w:before="0" w:beforeAutospacing="0" w:after="84" w:afterAutospacing="0" w:line="586" w:lineRule="atLeast"/>
        <w:ind w:firstLine="480"/>
        <w:rPr>
          <w:rFonts w:ascii="微软雅黑" w:eastAsia="微软雅黑" w:hAnsi="微软雅黑" w:hint="eastAsia"/>
          <w:color w:val="000000"/>
          <w:sz w:val="30"/>
          <w:szCs w:val="30"/>
        </w:rPr>
      </w:pPr>
      <w:r>
        <w:rPr>
          <w:rFonts w:ascii="微软雅黑" w:eastAsia="微软雅黑" w:hAnsi="微软雅黑" w:hint="eastAsia"/>
          <w:color w:val="000000"/>
          <w:sz w:val="30"/>
          <w:szCs w:val="30"/>
        </w:rPr>
        <w:t>二、依申请公开的有关事项</w:t>
      </w:r>
    </w:p>
    <w:p w:rsidR="00544880" w:rsidRDefault="00544880" w:rsidP="00544880">
      <w:pPr>
        <w:pStyle w:val="a5"/>
        <w:shd w:val="clear" w:color="auto" w:fill="FFFFFF"/>
        <w:spacing w:before="0" w:beforeAutospacing="0" w:after="84" w:afterAutospacing="0" w:line="586" w:lineRule="atLeast"/>
        <w:ind w:firstLine="480"/>
        <w:rPr>
          <w:rFonts w:ascii="微软雅黑" w:eastAsia="微软雅黑" w:hAnsi="微软雅黑" w:hint="eastAsia"/>
          <w:color w:val="000000"/>
          <w:sz w:val="30"/>
          <w:szCs w:val="30"/>
        </w:rPr>
      </w:pPr>
      <w:r>
        <w:rPr>
          <w:rFonts w:ascii="微软雅黑" w:eastAsia="微软雅黑" w:hAnsi="微软雅黑" w:hint="eastAsia"/>
          <w:color w:val="000000"/>
          <w:sz w:val="30"/>
          <w:szCs w:val="30"/>
        </w:rPr>
        <w:t>公民、法人和其他组织如需要本机关主动公开信息以外的政府信息，可以通过互联网、信函、传真等途径申请获取。本机关依申请提供信息时，根据掌握该信息的实际状态进行提供，不对信息进行加工、统计、研究、分析或者其他处理。</w:t>
      </w:r>
    </w:p>
    <w:p w:rsidR="00544880" w:rsidRDefault="00544880" w:rsidP="00544880">
      <w:pPr>
        <w:pStyle w:val="a5"/>
        <w:shd w:val="clear" w:color="auto" w:fill="FFFFFF"/>
        <w:spacing w:before="0" w:beforeAutospacing="0" w:after="84" w:afterAutospacing="0" w:line="586" w:lineRule="atLeast"/>
        <w:ind w:firstLine="480"/>
        <w:rPr>
          <w:rFonts w:ascii="微软雅黑" w:eastAsia="微软雅黑" w:hAnsi="微软雅黑" w:hint="eastAsia"/>
          <w:color w:val="000000"/>
          <w:sz w:val="30"/>
          <w:szCs w:val="30"/>
        </w:rPr>
      </w:pPr>
      <w:r>
        <w:rPr>
          <w:rFonts w:ascii="微软雅黑" w:eastAsia="微软雅黑" w:hAnsi="微软雅黑" w:hint="eastAsia"/>
          <w:color w:val="000000"/>
          <w:sz w:val="30"/>
          <w:szCs w:val="30"/>
        </w:rPr>
        <w:t>（一）受理机构</w:t>
      </w:r>
    </w:p>
    <w:p w:rsidR="00544880" w:rsidRDefault="00544880" w:rsidP="00544880">
      <w:pPr>
        <w:pStyle w:val="a5"/>
        <w:shd w:val="clear" w:color="auto" w:fill="FFFFFF"/>
        <w:spacing w:before="0" w:beforeAutospacing="0" w:after="84" w:afterAutospacing="0" w:line="586" w:lineRule="atLeast"/>
        <w:ind w:firstLine="480"/>
        <w:rPr>
          <w:rFonts w:ascii="微软雅黑" w:eastAsia="微软雅黑" w:hAnsi="微软雅黑" w:hint="eastAsia"/>
          <w:color w:val="000000"/>
          <w:sz w:val="30"/>
          <w:szCs w:val="30"/>
        </w:rPr>
      </w:pPr>
      <w:r>
        <w:rPr>
          <w:rFonts w:ascii="微软雅黑" w:eastAsia="微软雅黑" w:hAnsi="微软雅黑" w:hint="eastAsia"/>
          <w:color w:val="000000"/>
          <w:sz w:val="30"/>
          <w:szCs w:val="30"/>
        </w:rPr>
        <w:lastRenderedPageBreak/>
        <w:t>本机关受理政府信息公开申请的机构为本机关内审稽核科，办公地址：如皋市行政中心B座1323室、1324室，联系电话：0513-87623106，传真：0513-87623111，通信地址：如皋市审计局内审稽核科，邮政编码：226500。电子邮箱地址：rgssjj＠163.com（本邮箱不直接受理公开申请，如有公开申请，请到依申请公开页面办理）。办公时间：法定工作日上午8：30-11：30、下午2：30-5：30（法定节假日除外）。网上申请通过如皋市人民政府网站“依申请公开”专栏统一受理。</w:t>
      </w:r>
    </w:p>
    <w:p w:rsidR="00544880" w:rsidRDefault="00544880" w:rsidP="00544880">
      <w:pPr>
        <w:pStyle w:val="a5"/>
        <w:shd w:val="clear" w:color="auto" w:fill="FFFFFF"/>
        <w:spacing w:before="0" w:beforeAutospacing="0" w:after="84" w:afterAutospacing="0" w:line="586" w:lineRule="atLeast"/>
        <w:ind w:firstLine="480"/>
        <w:rPr>
          <w:rFonts w:ascii="微软雅黑" w:eastAsia="微软雅黑" w:hAnsi="微软雅黑" w:hint="eastAsia"/>
          <w:color w:val="000000"/>
          <w:sz w:val="30"/>
          <w:szCs w:val="30"/>
        </w:rPr>
      </w:pPr>
      <w:r>
        <w:rPr>
          <w:rFonts w:ascii="微软雅黑" w:eastAsia="微软雅黑" w:hAnsi="微软雅黑" w:hint="eastAsia"/>
          <w:color w:val="000000"/>
          <w:sz w:val="30"/>
          <w:szCs w:val="30"/>
        </w:rPr>
        <w:t>（二）申请步骤</w:t>
      </w:r>
    </w:p>
    <w:p w:rsidR="00544880" w:rsidRDefault="00544880" w:rsidP="00544880">
      <w:pPr>
        <w:pStyle w:val="a5"/>
        <w:shd w:val="clear" w:color="auto" w:fill="FFFFFF"/>
        <w:spacing w:before="0" w:beforeAutospacing="0" w:after="84" w:afterAutospacing="0" w:line="586" w:lineRule="atLeast"/>
        <w:ind w:firstLine="480"/>
        <w:rPr>
          <w:rFonts w:ascii="微软雅黑" w:eastAsia="微软雅黑" w:hAnsi="微软雅黑" w:hint="eastAsia"/>
          <w:color w:val="000000"/>
          <w:sz w:val="30"/>
          <w:szCs w:val="30"/>
        </w:rPr>
      </w:pPr>
      <w:r>
        <w:rPr>
          <w:rFonts w:ascii="微软雅黑" w:eastAsia="微软雅黑" w:hAnsi="微软雅黑" w:hint="eastAsia"/>
          <w:color w:val="000000"/>
          <w:sz w:val="30"/>
          <w:szCs w:val="30"/>
        </w:rPr>
        <w:t>1.提出申请</w:t>
      </w:r>
    </w:p>
    <w:p w:rsidR="00544880" w:rsidRDefault="00544880" w:rsidP="00544880">
      <w:pPr>
        <w:pStyle w:val="a5"/>
        <w:shd w:val="clear" w:color="auto" w:fill="FFFFFF"/>
        <w:spacing w:before="0" w:beforeAutospacing="0" w:after="84" w:afterAutospacing="0" w:line="586" w:lineRule="atLeast"/>
        <w:ind w:firstLine="480"/>
        <w:rPr>
          <w:rFonts w:ascii="微软雅黑" w:eastAsia="微软雅黑" w:hAnsi="微软雅黑" w:hint="eastAsia"/>
          <w:color w:val="000000"/>
          <w:sz w:val="30"/>
          <w:szCs w:val="30"/>
        </w:rPr>
      </w:pPr>
      <w:r>
        <w:rPr>
          <w:rFonts w:ascii="微软雅黑" w:eastAsia="微软雅黑" w:hAnsi="微软雅黑" w:hint="eastAsia"/>
          <w:color w:val="000000"/>
          <w:sz w:val="30"/>
          <w:szCs w:val="30"/>
        </w:rPr>
        <w:t>向本机关书面提出申请的，推荐填写《如皋市政府信息公开申请表》（以下简称《申请表》）。《申请表》可以在受理机构处领取，也可以在如皋市人民政府网站上下载。《申请表》复制有效。</w:t>
      </w:r>
    </w:p>
    <w:p w:rsidR="00544880" w:rsidRDefault="00544880" w:rsidP="00544880">
      <w:pPr>
        <w:pStyle w:val="a5"/>
        <w:shd w:val="clear" w:color="auto" w:fill="FFFFFF"/>
        <w:spacing w:before="0" w:beforeAutospacing="0" w:after="84" w:afterAutospacing="0" w:line="586" w:lineRule="atLeast"/>
        <w:ind w:firstLine="480"/>
        <w:rPr>
          <w:rFonts w:ascii="微软雅黑" w:eastAsia="微软雅黑" w:hAnsi="微软雅黑" w:hint="eastAsia"/>
          <w:color w:val="000000"/>
          <w:sz w:val="30"/>
          <w:szCs w:val="30"/>
        </w:rPr>
      </w:pPr>
      <w:r>
        <w:rPr>
          <w:rFonts w:ascii="微软雅黑" w:eastAsia="微软雅黑" w:hAnsi="微软雅黑" w:hint="eastAsia"/>
          <w:color w:val="000000"/>
          <w:sz w:val="30"/>
          <w:szCs w:val="30"/>
        </w:rPr>
        <w:t>个人提出书面申请时，请同时提供身份证复印件；法人或其他组织提出申请时，请同时提供组织机构代码证复印件以及营业执照复印件。申请人应当对申请材料的真实性负责。</w:t>
      </w:r>
    </w:p>
    <w:p w:rsidR="00544880" w:rsidRDefault="00544880" w:rsidP="00544880">
      <w:pPr>
        <w:pStyle w:val="a5"/>
        <w:shd w:val="clear" w:color="auto" w:fill="FFFFFF"/>
        <w:spacing w:before="0" w:beforeAutospacing="0" w:after="84" w:afterAutospacing="0" w:line="586" w:lineRule="atLeast"/>
        <w:ind w:firstLine="480"/>
        <w:rPr>
          <w:rFonts w:ascii="微软雅黑" w:eastAsia="微软雅黑" w:hAnsi="微软雅黑" w:hint="eastAsia"/>
          <w:color w:val="000000"/>
          <w:sz w:val="30"/>
          <w:szCs w:val="30"/>
        </w:rPr>
      </w:pPr>
      <w:r>
        <w:rPr>
          <w:rFonts w:ascii="微软雅黑" w:eastAsia="微软雅黑" w:hAnsi="微软雅黑" w:hint="eastAsia"/>
          <w:color w:val="000000"/>
          <w:sz w:val="30"/>
          <w:szCs w:val="30"/>
        </w:rPr>
        <w:t>为了提高处理申请的效率，申请人对所需信息的描述请尽量详尽、明确；若有可能，请提供该信息的标题、发布时间、文号或其他有助于本机关确定信息载体的提示。申请人能够根据《目</w:t>
      </w:r>
      <w:r>
        <w:rPr>
          <w:rFonts w:ascii="微软雅黑" w:eastAsia="微软雅黑" w:hAnsi="微软雅黑" w:hint="eastAsia"/>
          <w:color w:val="000000"/>
          <w:sz w:val="30"/>
          <w:szCs w:val="30"/>
        </w:rPr>
        <w:lastRenderedPageBreak/>
        <w:t>录》事先确定所需信息的索取号的，本机关将当场答复或者立即答复予以公开。</w:t>
      </w:r>
    </w:p>
    <w:p w:rsidR="00544880" w:rsidRDefault="00544880" w:rsidP="00544880">
      <w:pPr>
        <w:pStyle w:val="a5"/>
        <w:shd w:val="clear" w:color="auto" w:fill="FFFFFF"/>
        <w:spacing w:before="0" w:beforeAutospacing="0" w:after="84" w:afterAutospacing="0" w:line="586" w:lineRule="atLeast"/>
        <w:ind w:firstLine="480"/>
        <w:rPr>
          <w:rFonts w:ascii="微软雅黑" w:eastAsia="微软雅黑" w:hAnsi="微软雅黑" w:hint="eastAsia"/>
          <w:color w:val="000000"/>
          <w:sz w:val="30"/>
          <w:szCs w:val="30"/>
        </w:rPr>
      </w:pPr>
      <w:r>
        <w:rPr>
          <w:rFonts w:ascii="微软雅黑" w:eastAsia="微软雅黑" w:hAnsi="微软雅黑" w:hint="eastAsia"/>
          <w:color w:val="000000"/>
          <w:sz w:val="30"/>
          <w:szCs w:val="30"/>
        </w:rPr>
        <w:t>⒉递交申请</w:t>
      </w:r>
    </w:p>
    <w:p w:rsidR="00544880" w:rsidRDefault="00544880" w:rsidP="00544880">
      <w:pPr>
        <w:pStyle w:val="a5"/>
        <w:shd w:val="clear" w:color="auto" w:fill="FFFFFF"/>
        <w:spacing w:before="0" w:beforeAutospacing="0" w:after="84" w:afterAutospacing="0" w:line="586" w:lineRule="atLeast"/>
        <w:ind w:firstLine="480"/>
        <w:rPr>
          <w:rFonts w:ascii="微软雅黑" w:eastAsia="微软雅黑" w:hAnsi="微软雅黑" w:hint="eastAsia"/>
          <w:color w:val="000000"/>
          <w:sz w:val="30"/>
          <w:szCs w:val="30"/>
        </w:rPr>
      </w:pPr>
      <w:r>
        <w:rPr>
          <w:rFonts w:ascii="微软雅黑" w:eastAsia="微软雅黑" w:hAnsi="微软雅黑" w:hint="eastAsia"/>
          <w:color w:val="000000"/>
          <w:sz w:val="30"/>
          <w:szCs w:val="30"/>
        </w:rPr>
        <w:t>通过信函方式提出申请的，请在信封左下角注明“政府信息公开申请”字样；通过传真方式提出申请的，请在传真左上角注明“政府信息公开申请”字样；通过网络方式申请的，请在如皋市人民政府网站“依申请公开”专栏递交申请；申请人也可以到本机关受理机构处，当场提出和递交申请。</w:t>
      </w:r>
    </w:p>
    <w:p w:rsidR="00544880" w:rsidRDefault="00544880" w:rsidP="00544880">
      <w:pPr>
        <w:pStyle w:val="a5"/>
        <w:shd w:val="clear" w:color="auto" w:fill="FFFFFF"/>
        <w:spacing w:before="0" w:beforeAutospacing="0" w:after="84" w:afterAutospacing="0" w:line="586" w:lineRule="atLeast"/>
        <w:ind w:firstLine="480"/>
        <w:rPr>
          <w:rFonts w:ascii="微软雅黑" w:eastAsia="微软雅黑" w:hAnsi="微软雅黑" w:hint="eastAsia"/>
          <w:color w:val="000000"/>
          <w:sz w:val="30"/>
          <w:szCs w:val="30"/>
        </w:rPr>
      </w:pPr>
      <w:r>
        <w:rPr>
          <w:rFonts w:ascii="微软雅黑" w:eastAsia="微软雅黑" w:hAnsi="微软雅黑" w:hint="eastAsia"/>
          <w:color w:val="000000"/>
          <w:sz w:val="30"/>
          <w:szCs w:val="30"/>
        </w:rPr>
        <w:t>本机关不直接受理通过电话方式提出的申请，但申请人可以通过电话咨询相应的服务业务。</w:t>
      </w:r>
    </w:p>
    <w:p w:rsidR="00544880" w:rsidRDefault="00544880" w:rsidP="00544880">
      <w:pPr>
        <w:pStyle w:val="a5"/>
        <w:shd w:val="clear" w:color="auto" w:fill="FFFFFF"/>
        <w:spacing w:before="0" w:beforeAutospacing="0" w:after="84" w:afterAutospacing="0" w:line="586" w:lineRule="atLeast"/>
        <w:ind w:firstLine="480"/>
        <w:rPr>
          <w:rFonts w:ascii="微软雅黑" w:eastAsia="微软雅黑" w:hAnsi="微软雅黑" w:hint="eastAsia"/>
          <w:color w:val="000000"/>
          <w:sz w:val="30"/>
          <w:szCs w:val="30"/>
        </w:rPr>
      </w:pPr>
      <w:r>
        <w:rPr>
          <w:rFonts w:ascii="微软雅黑" w:eastAsia="微软雅黑" w:hAnsi="微软雅黑" w:hint="eastAsia"/>
          <w:color w:val="000000"/>
          <w:sz w:val="30"/>
          <w:szCs w:val="30"/>
        </w:rPr>
        <w:t>（三）申请处理</w:t>
      </w:r>
    </w:p>
    <w:p w:rsidR="00544880" w:rsidRDefault="00544880" w:rsidP="00544880">
      <w:pPr>
        <w:pStyle w:val="a5"/>
        <w:shd w:val="clear" w:color="auto" w:fill="FFFFFF"/>
        <w:spacing w:before="0" w:beforeAutospacing="0" w:after="84" w:afterAutospacing="0" w:line="586" w:lineRule="atLeast"/>
        <w:ind w:firstLine="480"/>
        <w:rPr>
          <w:rFonts w:ascii="微软雅黑" w:eastAsia="微软雅黑" w:hAnsi="微软雅黑" w:hint="eastAsia"/>
          <w:color w:val="000000"/>
          <w:sz w:val="30"/>
          <w:szCs w:val="30"/>
        </w:rPr>
      </w:pPr>
      <w:r>
        <w:rPr>
          <w:rFonts w:ascii="微软雅黑" w:eastAsia="微软雅黑" w:hAnsi="微软雅黑" w:hint="eastAsia"/>
          <w:color w:val="000000"/>
          <w:sz w:val="30"/>
          <w:szCs w:val="30"/>
        </w:rPr>
        <w:t>受理机构收到政府信息公开申请后，应及时登记，除可以当场答复的外，应当自收到申请之日起20个工作日内予以答复；如需延长答复期限的，需经受理机构负责人同意，并告知申请人。延长答复的期限最长不超过20个工作日。</w:t>
      </w:r>
    </w:p>
    <w:p w:rsidR="00544880" w:rsidRDefault="00544880" w:rsidP="00544880">
      <w:pPr>
        <w:pStyle w:val="a5"/>
        <w:shd w:val="clear" w:color="auto" w:fill="FFFFFF"/>
        <w:spacing w:before="0" w:beforeAutospacing="0" w:after="84" w:afterAutospacing="0" w:line="586" w:lineRule="atLeast"/>
        <w:ind w:firstLine="480"/>
        <w:rPr>
          <w:rFonts w:ascii="微软雅黑" w:eastAsia="微软雅黑" w:hAnsi="微软雅黑" w:hint="eastAsia"/>
          <w:color w:val="000000"/>
          <w:sz w:val="30"/>
          <w:szCs w:val="30"/>
        </w:rPr>
      </w:pPr>
      <w:r>
        <w:rPr>
          <w:rFonts w:ascii="微软雅黑" w:eastAsia="微软雅黑" w:hAnsi="微软雅黑" w:hint="eastAsia"/>
          <w:color w:val="000000"/>
          <w:sz w:val="30"/>
          <w:szCs w:val="30"/>
        </w:rPr>
        <w:t>对申请公开的政府信息，受理机构根据下列不同情况作出答复：</w:t>
      </w:r>
    </w:p>
    <w:p w:rsidR="00544880" w:rsidRDefault="00544880" w:rsidP="00544880">
      <w:pPr>
        <w:pStyle w:val="a5"/>
        <w:shd w:val="clear" w:color="auto" w:fill="FFFFFF"/>
        <w:spacing w:before="0" w:beforeAutospacing="0" w:after="84" w:afterAutospacing="0" w:line="586" w:lineRule="atLeast"/>
        <w:ind w:firstLine="480"/>
        <w:rPr>
          <w:rFonts w:ascii="微软雅黑" w:eastAsia="微软雅黑" w:hAnsi="微软雅黑" w:hint="eastAsia"/>
          <w:color w:val="000000"/>
          <w:sz w:val="30"/>
          <w:szCs w:val="30"/>
        </w:rPr>
      </w:pPr>
      <w:r>
        <w:rPr>
          <w:rFonts w:ascii="微软雅黑" w:eastAsia="微软雅黑" w:hAnsi="微软雅黑" w:hint="eastAsia"/>
          <w:color w:val="000000"/>
          <w:sz w:val="30"/>
          <w:szCs w:val="30"/>
        </w:rPr>
        <w:t>1.属于依申请可予公开的政府信息，依法给予提供；</w:t>
      </w:r>
    </w:p>
    <w:p w:rsidR="00544880" w:rsidRDefault="00544880" w:rsidP="00544880">
      <w:pPr>
        <w:pStyle w:val="a5"/>
        <w:shd w:val="clear" w:color="auto" w:fill="FFFFFF"/>
        <w:spacing w:before="0" w:beforeAutospacing="0" w:after="84" w:afterAutospacing="0" w:line="586" w:lineRule="atLeast"/>
        <w:ind w:firstLine="480"/>
        <w:rPr>
          <w:rFonts w:ascii="微软雅黑" w:eastAsia="微软雅黑" w:hAnsi="微软雅黑" w:hint="eastAsia"/>
          <w:color w:val="000000"/>
          <w:sz w:val="30"/>
          <w:szCs w:val="30"/>
        </w:rPr>
      </w:pPr>
      <w:r>
        <w:rPr>
          <w:rFonts w:ascii="微软雅黑" w:eastAsia="微软雅黑" w:hAnsi="微软雅黑" w:hint="eastAsia"/>
          <w:color w:val="000000"/>
          <w:sz w:val="30"/>
          <w:szCs w:val="30"/>
        </w:rPr>
        <w:t>2.属于主动公开的政府信息，应当告知申请人获取政府信息的方式和途径；</w:t>
      </w:r>
    </w:p>
    <w:p w:rsidR="00544880" w:rsidRDefault="00544880" w:rsidP="00544880">
      <w:pPr>
        <w:pStyle w:val="a5"/>
        <w:shd w:val="clear" w:color="auto" w:fill="FFFFFF"/>
        <w:spacing w:before="0" w:beforeAutospacing="0" w:after="84" w:afterAutospacing="0" w:line="586" w:lineRule="atLeast"/>
        <w:ind w:firstLine="480"/>
        <w:rPr>
          <w:rFonts w:ascii="微软雅黑" w:eastAsia="微软雅黑" w:hAnsi="微软雅黑" w:hint="eastAsia"/>
          <w:color w:val="000000"/>
          <w:sz w:val="30"/>
          <w:szCs w:val="30"/>
        </w:rPr>
      </w:pPr>
      <w:r>
        <w:rPr>
          <w:rFonts w:ascii="微软雅黑" w:eastAsia="微软雅黑" w:hAnsi="微软雅黑" w:hint="eastAsia"/>
          <w:color w:val="000000"/>
          <w:sz w:val="30"/>
          <w:szCs w:val="30"/>
        </w:rPr>
        <w:t>3.属于不予公开范围的，应当告知申请人并说明理由；</w:t>
      </w:r>
    </w:p>
    <w:p w:rsidR="00544880" w:rsidRDefault="00544880" w:rsidP="00544880">
      <w:pPr>
        <w:pStyle w:val="a5"/>
        <w:shd w:val="clear" w:color="auto" w:fill="FFFFFF"/>
        <w:spacing w:before="0" w:beforeAutospacing="0" w:after="84" w:afterAutospacing="0" w:line="586" w:lineRule="atLeast"/>
        <w:ind w:firstLine="480"/>
        <w:rPr>
          <w:rFonts w:ascii="微软雅黑" w:eastAsia="微软雅黑" w:hAnsi="微软雅黑" w:hint="eastAsia"/>
          <w:color w:val="000000"/>
          <w:sz w:val="30"/>
          <w:szCs w:val="30"/>
        </w:rPr>
      </w:pPr>
      <w:r>
        <w:rPr>
          <w:rFonts w:ascii="微软雅黑" w:eastAsia="微软雅黑" w:hAnsi="微软雅黑" w:hint="eastAsia"/>
          <w:color w:val="000000"/>
          <w:sz w:val="30"/>
          <w:szCs w:val="30"/>
        </w:rPr>
        <w:lastRenderedPageBreak/>
        <w:t>4.依法不属于本行政机关公开或者该政府信息不存在的，应当告知申请人，对能够确定该政府信息公开机关的，应当告知申请人该行政机关的名称、联系方式；</w:t>
      </w:r>
    </w:p>
    <w:p w:rsidR="00544880" w:rsidRDefault="00544880" w:rsidP="00544880">
      <w:pPr>
        <w:pStyle w:val="a5"/>
        <w:shd w:val="clear" w:color="auto" w:fill="FFFFFF"/>
        <w:spacing w:before="0" w:beforeAutospacing="0" w:after="84" w:afterAutospacing="0" w:line="586" w:lineRule="atLeast"/>
        <w:ind w:firstLine="480"/>
        <w:rPr>
          <w:rFonts w:ascii="微软雅黑" w:eastAsia="微软雅黑" w:hAnsi="微软雅黑" w:hint="eastAsia"/>
          <w:color w:val="000000"/>
          <w:sz w:val="30"/>
          <w:szCs w:val="30"/>
        </w:rPr>
      </w:pPr>
      <w:r>
        <w:rPr>
          <w:rFonts w:ascii="微软雅黑" w:eastAsia="微软雅黑" w:hAnsi="微软雅黑" w:hint="eastAsia"/>
          <w:color w:val="000000"/>
          <w:sz w:val="30"/>
          <w:szCs w:val="30"/>
        </w:rPr>
        <w:t>5.申请公开的内容不明确的，应当告知申请人更改、补充。</w:t>
      </w:r>
    </w:p>
    <w:p w:rsidR="00544880" w:rsidRDefault="00544880" w:rsidP="00544880">
      <w:pPr>
        <w:pStyle w:val="a5"/>
        <w:shd w:val="clear" w:color="auto" w:fill="FFFFFF"/>
        <w:spacing w:before="0" w:beforeAutospacing="0" w:after="84" w:afterAutospacing="0" w:line="586" w:lineRule="atLeast"/>
        <w:ind w:firstLine="480"/>
        <w:rPr>
          <w:rFonts w:ascii="微软雅黑" w:eastAsia="微软雅黑" w:hAnsi="微软雅黑" w:hint="eastAsia"/>
          <w:color w:val="000000"/>
          <w:sz w:val="30"/>
          <w:szCs w:val="30"/>
        </w:rPr>
      </w:pPr>
      <w:r>
        <w:rPr>
          <w:rFonts w:ascii="微软雅黑" w:eastAsia="微软雅黑" w:hAnsi="微软雅黑" w:hint="eastAsia"/>
          <w:color w:val="000000"/>
          <w:sz w:val="30"/>
          <w:szCs w:val="30"/>
        </w:rPr>
        <w:t>三、监督方式及程序</w:t>
      </w:r>
    </w:p>
    <w:p w:rsidR="00544880" w:rsidRDefault="00544880" w:rsidP="00544880">
      <w:pPr>
        <w:pStyle w:val="a5"/>
        <w:shd w:val="clear" w:color="auto" w:fill="FFFFFF"/>
        <w:spacing w:before="0" w:beforeAutospacing="0" w:after="84" w:afterAutospacing="0" w:line="586" w:lineRule="atLeast"/>
        <w:ind w:firstLine="480"/>
        <w:rPr>
          <w:rFonts w:ascii="微软雅黑" w:eastAsia="微软雅黑" w:hAnsi="微软雅黑" w:hint="eastAsia"/>
          <w:color w:val="000000"/>
          <w:sz w:val="30"/>
          <w:szCs w:val="30"/>
        </w:rPr>
      </w:pPr>
      <w:r>
        <w:rPr>
          <w:rFonts w:ascii="微软雅黑" w:eastAsia="微软雅黑" w:hAnsi="微软雅黑" w:hint="eastAsia"/>
          <w:color w:val="000000"/>
          <w:sz w:val="30"/>
          <w:szCs w:val="30"/>
        </w:rPr>
        <w:t>公民、法人或者其他组织认为本机关不依法履行政府信息公开义务的，可以向上级行政机关、监察机关或者政府信息公开工作主管部门举报；公民、法人或者其他组织认为本机关在政府信息公开工作中的具体行政行为侵犯其合法权益的，可以依法申请行政复议或者提起行政诉讼。</w:t>
      </w:r>
    </w:p>
    <w:p w:rsidR="00E34CA6" w:rsidRPr="00544880" w:rsidRDefault="00E34CA6"/>
    <w:sectPr w:rsidR="00E34CA6" w:rsidRPr="005448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CA6" w:rsidRDefault="00E34CA6" w:rsidP="00544880">
      <w:pPr>
        <w:ind w:firstLine="640"/>
      </w:pPr>
      <w:r>
        <w:separator/>
      </w:r>
    </w:p>
  </w:endnote>
  <w:endnote w:type="continuationSeparator" w:id="1">
    <w:p w:rsidR="00E34CA6" w:rsidRDefault="00E34CA6" w:rsidP="00544880">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CA6" w:rsidRDefault="00E34CA6" w:rsidP="00544880">
      <w:pPr>
        <w:ind w:firstLine="640"/>
      </w:pPr>
      <w:r>
        <w:separator/>
      </w:r>
    </w:p>
  </w:footnote>
  <w:footnote w:type="continuationSeparator" w:id="1">
    <w:p w:rsidR="00E34CA6" w:rsidRDefault="00E34CA6" w:rsidP="00544880">
      <w:pPr>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4880"/>
    <w:rsid w:val="00544880"/>
    <w:rsid w:val="00D96363"/>
    <w:rsid w:val="00E34C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448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44880"/>
    <w:rPr>
      <w:sz w:val="18"/>
      <w:szCs w:val="18"/>
    </w:rPr>
  </w:style>
  <w:style w:type="paragraph" w:styleId="a4">
    <w:name w:val="footer"/>
    <w:basedOn w:val="a"/>
    <w:link w:val="Char0"/>
    <w:uiPriority w:val="99"/>
    <w:semiHidden/>
    <w:unhideWhenUsed/>
    <w:rsid w:val="0054488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44880"/>
    <w:rPr>
      <w:sz w:val="18"/>
      <w:szCs w:val="18"/>
    </w:rPr>
  </w:style>
  <w:style w:type="paragraph" w:styleId="a5">
    <w:name w:val="Normal (Web)"/>
    <w:basedOn w:val="a"/>
    <w:uiPriority w:val="99"/>
    <w:semiHidden/>
    <w:unhideWhenUsed/>
    <w:rsid w:val="00544880"/>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544880"/>
    <w:rPr>
      <w:color w:val="0000FF"/>
      <w:u w:val="single"/>
    </w:rPr>
  </w:style>
</w:styles>
</file>

<file path=word/webSettings.xml><?xml version="1.0" encoding="utf-8"?>
<w:webSettings xmlns:r="http://schemas.openxmlformats.org/officeDocument/2006/relationships" xmlns:w="http://schemas.openxmlformats.org/wordprocessingml/2006/main">
  <w:divs>
    <w:div w:id="4137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gao.gov.cn/rgssjj/xxgk/xxgk.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252</Words>
  <Characters>1443</Characters>
  <Application>Microsoft Office Word</Application>
  <DocSecurity>0</DocSecurity>
  <Lines>12</Lines>
  <Paragraphs>3</Paragraphs>
  <ScaleCrop>false</ScaleCrop>
  <Company>Microsoft</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2020-05-18T09:00:00Z</dcterms:created>
  <dcterms:modified xsi:type="dcterms:W3CDTF">2020-05-18T09:01:00Z</dcterms:modified>
</cp:coreProperties>
</file>