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江苏皋开投资发展集团有限公司</w:t>
      </w:r>
    </w:p>
    <w:p>
      <w:pPr>
        <w:pStyle w:val="2"/>
        <w:ind w:firstLine="321" w:firstLineChars="100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公开招聘递补人员名单</w:t>
      </w:r>
    </w:p>
    <w:tbl>
      <w:tblPr>
        <w:tblStyle w:val="3"/>
        <w:tblpPr w:leftFromText="180" w:rightFromText="180" w:vertAnchor="text" w:horzAnchor="page" w:tblpX="1322" w:tblpY="714"/>
        <w:tblOverlap w:val="never"/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680"/>
        <w:gridCol w:w="1680"/>
        <w:gridCol w:w="1080"/>
        <w:gridCol w:w="1110"/>
        <w:gridCol w:w="1080"/>
        <w:gridCol w:w="915"/>
        <w:gridCol w:w="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适岗评价成绩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任善平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02_成本管理岗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41116020529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71.69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05_财务财会岗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41116050326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71.74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13_工程管理岗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41116130508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66.72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16_医疗康养市场开发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41116160903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67.07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pStyle w:val="2"/>
        <w:ind w:firstLine="320" w:firstLineChars="100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ODNiOTMyYmU0Y2I2NmZhM2IwMThhNzgxYjZjYzgifQ=="/>
  </w:docVars>
  <w:rsids>
    <w:rsidRoot w:val="398E0A4C"/>
    <w:rsid w:val="398E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2025-01-26T06:19:00Z</dcterms:created>
  <dc:creator>北落师门</dc:creator>
  <cp:lastModifiedBy>北落师门</cp:lastModifiedBy>
  <dcterms:modified xsi:type="dcterms:W3CDTF">2025-01-26T06:19:54Z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AD99E820C7CF42F485B8C96DB45008CD_11</vt:lpwstr>
  </property>
</Properties>
</file>