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0D6C" w:rsidRPr="00350914" w:rsidRDefault="00AB1832" w:rsidP="00767E39">
      <w:pPr>
        <w:autoSpaceDE/>
        <w:autoSpaceDN/>
        <w:snapToGrid/>
        <w:spacing w:line="560" w:lineRule="exact"/>
        <w:ind w:firstLine="0"/>
        <w:jc w:val="center"/>
        <w:rPr>
          <w:rFonts w:ascii="方正小标宋简体" w:eastAsia="方正小标宋简体" w:hAnsi="华文中宋"/>
          <w:color w:val="000000" w:themeColor="text1"/>
          <w:kern w:val="2"/>
          <w:sz w:val="44"/>
          <w:szCs w:val="32"/>
        </w:rPr>
      </w:pPr>
      <w:r w:rsidRPr="00350914">
        <w:rPr>
          <w:rFonts w:ascii="方正小标宋简体" w:eastAsia="方正小标宋简体" w:hAnsi="华文中宋" w:hint="eastAsia"/>
          <w:color w:val="000000" w:themeColor="text1"/>
          <w:kern w:val="2"/>
          <w:sz w:val="44"/>
          <w:szCs w:val="32"/>
        </w:rPr>
        <w:t>如皋市公共租赁住房管理办法</w:t>
      </w:r>
    </w:p>
    <w:p w:rsidR="00180D6C" w:rsidRPr="001B6272" w:rsidRDefault="00AB1832" w:rsidP="00767E39">
      <w:pPr>
        <w:autoSpaceDE/>
        <w:autoSpaceDN/>
        <w:snapToGrid/>
        <w:spacing w:line="560" w:lineRule="exact"/>
        <w:ind w:firstLine="0"/>
        <w:jc w:val="center"/>
        <w:rPr>
          <w:rFonts w:ascii="仿宋_GB2312" w:eastAsia="仿宋_GB2312" w:hAnsi="华文仿宋"/>
          <w:color w:val="000000" w:themeColor="text1"/>
          <w:kern w:val="2"/>
          <w:szCs w:val="32"/>
        </w:rPr>
      </w:pPr>
      <w:r w:rsidRPr="001B6272">
        <w:rPr>
          <w:rFonts w:ascii="仿宋_GB2312" w:eastAsia="仿宋_GB2312" w:hAnsi="华文仿宋" w:hint="eastAsia"/>
          <w:color w:val="000000" w:themeColor="text1"/>
          <w:kern w:val="2"/>
          <w:szCs w:val="32"/>
        </w:rPr>
        <w:t>（</w:t>
      </w:r>
      <w:r w:rsidR="001B6272">
        <w:rPr>
          <w:rFonts w:ascii="仿宋_GB2312" w:eastAsia="仿宋_GB2312" w:hAnsi="华文仿宋" w:hint="eastAsia"/>
          <w:color w:val="000000" w:themeColor="text1"/>
          <w:kern w:val="2"/>
          <w:szCs w:val="32"/>
        </w:rPr>
        <w:t>征求意见稿</w:t>
      </w:r>
      <w:r w:rsidRPr="001B6272">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 xml:space="preserve">　　</w:t>
      </w:r>
    </w:p>
    <w:p w:rsidR="00180D6C" w:rsidRPr="00350914" w:rsidRDefault="00AB1832" w:rsidP="00615A28">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第一章</w:t>
      </w:r>
      <w:r w:rsidR="00767E39"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b/>
          <w:color w:val="000000" w:themeColor="text1"/>
          <w:kern w:val="2"/>
          <w:szCs w:val="32"/>
        </w:rPr>
        <w:t>总则</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 xml:space="preserve">　　</w:t>
      </w:r>
    </w:p>
    <w:p w:rsidR="00767E39"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第一条</w:t>
      </w:r>
      <w:r w:rsidR="00747DF2"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为加快发展公共租赁住房，规范公共租赁住房管理，进一步完善我市住房保障体系，根据《公共租赁住房管理办法》（住建部令第</w:t>
      </w:r>
      <w:r w:rsidRPr="00350914">
        <w:rPr>
          <w:rFonts w:ascii="仿宋_GB2312" w:eastAsia="仿宋_GB2312" w:hAnsi="华文仿宋"/>
          <w:color w:val="000000" w:themeColor="text1"/>
          <w:kern w:val="2"/>
          <w:szCs w:val="32"/>
        </w:rPr>
        <w:t>11</w:t>
      </w:r>
      <w:r w:rsidRPr="00350914">
        <w:rPr>
          <w:rFonts w:ascii="仿宋_GB2312" w:eastAsia="仿宋_GB2312" w:hAnsi="华文仿宋" w:hint="eastAsia"/>
          <w:color w:val="000000" w:themeColor="text1"/>
          <w:kern w:val="2"/>
          <w:szCs w:val="32"/>
        </w:rPr>
        <w:t>号）、《住房和城乡建设部关于并轨后公共租赁住房有关运行管理工作的意见》（建保〔</w:t>
      </w:r>
      <w:r w:rsidRPr="00350914">
        <w:rPr>
          <w:rFonts w:ascii="仿宋_GB2312" w:eastAsia="仿宋_GB2312" w:hAnsi="华文仿宋"/>
          <w:color w:val="000000" w:themeColor="text1"/>
          <w:kern w:val="2"/>
          <w:szCs w:val="32"/>
        </w:rPr>
        <w:t>2014</w:t>
      </w:r>
      <w:r w:rsidRPr="00350914">
        <w:rPr>
          <w:rFonts w:ascii="仿宋_GB2312" w:eastAsia="仿宋_GB2312" w:hAnsi="华文仿宋" w:hint="eastAsia"/>
          <w:color w:val="000000" w:themeColor="text1"/>
          <w:kern w:val="2"/>
          <w:szCs w:val="32"/>
        </w:rPr>
        <w:t>〕</w:t>
      </w:r>
      <w:r w:rsidRPr="00350914">
        <w:rPr>
          <w:rFonts w:ascii="仿宋_GB2312" w:eastAsia="仿宋_GB2312" w:hAnsi="华文仿宋"/>
          <w:color w:val="000000" w:themeColor="text1"/>
          <w:kern w:val="2"/>
          <w:szCs w:val="32"/>
        </w:rPr>
        <w:t>91</w:t>
      </w:r>
      <w:r w:rsidRPr="00350914">
        <w:rPr>
          <w:rFonts w:ascii="仿宋_GB2312" w:eastAsia="仿宋_GB2312" w:hAnsi="华文仿宋" w:hint="eastAsia"/>
          <w:color w:val="000000" w:themeColor="text1"/>
          <w:kern w:val="2"/>
          <w:szCs w:val="32"/>
        </w:rPr>
        <w:t>号）、《关于全面推进公共租赁住房和廉租住房并轨运行的实施意见》（苏建房保〔</w:t>
      </w:r>
      <w:r w:rsidRPr="00350914">
        <w:rPr>
          <w:rFonts w:ascii="仿宋_GB2312" w:eastAsia="仿宋_GB2312" w:hAnsi="华文仿宋"/>
          <w:color w:val="000000" w:themeColor="text1"/>
          <w:kern w:val="2"/>
          <w:szCs w:val="32"/>
        </w:rPr>
        <w:t>2014</w:t>
      </w:r>
      <w:r w:rsidRPr="00350914">
        <w:rPr>
          <w:rFonts w:ascii="仿宋_GB2312" w:eastAsia="仿宋_GB2312" w:hAnsi="华文仿宋" w:hint="eastAsia"/>
          <w:color w:val="000000" w:themeColor="text1"/>
          <w:kern w:val="2"/>
          <w:szCs w:val="32"/>
        </w:rPr>
        <w:t>〕</w:t>
      </w:r>
      <w:r w:rsidRPr="00350914">
        <w:rPr>
          <w:rFonts w:ascii="仿宋_GB2312" w:eastAsia="仿宋_GB2312" w:hAnsi="华文仿宋"/>
          <w:color w:val="000000" w:themeColor="text1"/>
          <w:kern w:val="2"/>
          <w:szCs w:val="32"/>
        </w:rPr>
        <w:t>20</w:t>
      </w:r>
      <w:r w:rsidRPr="00350914">
        <w:rPr>
          <w:rFonts w:ascii="仿宋_GB2312" w:eastAsia="仿宋_GB2312" w:hAnsi="华文仿宋" w:hint="eastAsia"/>
          <w:color w:val="000000" w:themeColor="text1"/>
          <w:kern w:val="2"/>
          <w:szCs w:val="32"/>
        </w:rPr>
        <w:t>号）等有关规定，结合我市实际，制定本办法。</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第二条</w:t>
      </w:r>
      <w:r w:rsidR="00767E39"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本办法适用于本市行政区域内公共租赁住房的规划、建设、房源筹集、申请、分配、监督管理等相关活动。</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第三条</w:t>
      </w:r>
      <w:r w:rsidR="0030549F" w:rsidRPr="00350914">
        <w:rPr>
          <w:rFonts w:ascii="仿宋_GB2312" w:eastAsia="仿宋_GB2312" w:hAnsi="华文仿宋" w:hint="eastAsia"/>
          <w:color w:val="000000" w:themeColor="text1"/>
          <w:kern w:val="2"/>
          <w:szCs w:val="32"/>
        </w:rPr>
        <w:t xml:space="preserve">  </w:t>
      </w:r>
      <w:r w:rsidR="009F61A9" w:rsidRPr="00350914">
        <w:rPr>
          <w:rFonts w:ascii="仿宋_GB2312" w:eastAsia="仿宋_GB2312" w:hAnsi="华文仿宋" w:hint="eastAsia"/>
          <w:color w:val="000000" w:themeColor="text1"/>
          <w:kern w:val="2"/>
          <w:szCs w:val="32"/>
        </w:rPr>
        <w:t>本办法所称公共租赁住房是公共租赁住房和廉租住房并轨后的统称，是指政府投资或提供政策支持，限定户型面积、供应对象和租金标准，面向本市行政区域内城镇中等偏下收入、低收入、低保和特困职工住房困难家庭以及新就业人员、稳定就业的外来务工人员和高层次</w:t>
      </w:r>
      <w:r w:rsidR="009F61A9" w:rsidRPr="00350914">
        <w:rPr>
          <w:rFonts w:ascii="仿宋_GB2312" w:eastAsia="仿宋_GB2312" w:hAnsi="华文仿宋" w:hint="eastAsia"/>
          <w:color w:val="000000" w:themeColor="text1"/>
          <w:szCs w:val="32"/>
        </w:rPr>
        <w:t>紧缺类专业人才等对象出租</w:t>
      </w:r>
      <w:r w:rsidR="009F61A9" w:rsidRPr="00350914">
        <w:rPr>
          <w:rFonts w:ascii="仿宋_GB2312" w:eastAsia="仿宋_GB2312" w:hAnsi="华文仿宋" w:hint="eastAsia"/>
          <w:color w:val="000000" w:themeColor="text1"/>
          <w:kern w:val="2"/>
          <w:szCs w:val="32"/>
        </w:rPr>
        <w:t>的保障性住房。</w:t>
      </w:r>
      <w:r w:rsidR="00885A00" w:rsidRPr="00350914">
        <w:rPr>
          <w:rFonts w:ascii="仿宋_GB2312" w:eastAsia="仿宋_GB2312" w:hAnsi="华文仿宋"/>
          <w:color w:val="000000" w:themeColor="text1"/>
          <w:kern w:val="2"/>
          <w:szCs w:val="32"/>
        </w:rPr>
        <w:t xml:space="preserve"> </w:t>
      </w:r>
    </w:p>
    <w:p w:rsidR="009F61A9"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本办法所称中等偏下收入、低收入、低保和特困职工住房困难家庭，是指家庭收入和住房状况等符合规定条件的本市</w:t>
      </w:r>
      <w:r w:rsidR="00AA07F4" w:rsidRPr="00350914">
        <w:rPr>
          <w:rFonts w:ascii="仿宋_GB2312" w:eastAsia="仿宋_GB2312" w:hAnsi="华文仿宋" w:hint="eastAsia"/>
          <w:color w:val="000000" w:themeColor="text1"/>
          <w:kern w:val="2"/>
          <w:szCs w:val="32"/>
        </w:rPr>
        <w:t>主城区</w:t>
      </w:r>
      <w:r w:rsidRPr="00350914">
        <w:rPr>
          <w:rFonts w:ascii="仿宋_GB2312" w:eastAsia="仿宋_GB2312" w:hAnsi="华文仿宋" w:hint="eastAsia"/>
          <w:color w:val="000000" w:themeColor="text1"/>
          <w:kern w:val="2"/>
          <w:szCs w:val="32"/>
        </w:rPr>
        <w:t>城镇居民家庭。</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本办法所称新就业人员，是指自大中专院校毕业不满</w:t>
      </w:r>
      <w:r w:rsidRPr="00350914">
        <w:rPr>
          <w:rFonts w:ascii="仿宋_GB2312" w:eastAsia="仿宋_GB2312" w:hAnsi="华文仿宋"/>
          <w:color w:val="000000" w:themeColor="text1"/>
          <w:kern w:val="2"/>
          <w:szCs w:val="32"/>
        </w:rPr>
        <w:t>5</w:t>
      </w:r>
      <w:r w:rsidRPr="00350914">
        <w:rPr>
          <w:rFonts w:ascii="仿宋_GB2312" w:eastAsia="仿宋_GB2312" w:hAnsi="华文仿宋" w:hint="eastAsia"/>
          <w:color w:val="000000" w:themeColor="text1"/>
          <w:kern w:val="2"/>
          <w:szCs w:val="32"/>
        </w:rPr>
        <w:t>年，在本市与用人单位签订劳动合同并缴纳社会保险，具有本市户籍的从业人员。</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本办法所称稳定就业的外来务工人员，是指在本市与用人单位签订劳动合同并缴纳社会保险，不具有本市户籍的从业人员。</w:t>
      </w:r>
    </w:p>
    <w:p w:rsidR="00585167" w:rsidRPr="00350914" w:rsidRDefault="00585167" w:rsidP="00C503D4">
      <w:pPr>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szCs w:val="32"/>
        </w:rPr>
        <w:t>本办法所称</w:t>
      </w:r>
      <w:r w:rsidR="00A54E13" w:rsidRPr="00350914">
        <w:rPr>
          <w:rFonts w:ascii="仿宋_GB2312" w:eastAsia="仿宋_GB2312" w:hAnsi="华文仿宋" w:hint="eastAsia"/>
          <w:color w:val="000000" w:themeColor="text1"/>
          <w:szCs w:val="32"/>
        </w:rPr>
        <w:t>高层次</w:t>
      </w:r>
      <w:r w:rsidRPr="00350914">
        <w:rPr>
          <w:rFonts w:ascii="仿宋_GB2312" w:eastAsia="仿宋_GB2312" w:hAnsi="华文仿宋" w:hint="eastAsia"/>
          <w:color w:val="000000" w:themeColor="text1"/>
          <w:szCs w:val="32"/>
        </w:rPr>
        <w:t>紧缺类专业人才，是指按照国家、省、市人才计划引进并由市人才工作主管部门认定属于本市经济和社会事业发展</w:t>
      </w:r>
      <w:r w:rsidR="007F7FAA" w:rsidRPr="00350914">
        <w:rPr>
          <w:rFonts w:ascii="仿宋_GB2312" w:eastAsia="仿宋_GB2312" w:hAnsi="华文仿宋" w:hint="eastAsia"/>
          <w:color w:val="000000" w:themeColor="text1"/>
          <w:szCs w:val="32"/>
        </w:rPr>
        <w:t>高层次、</w:t>
      </w:r>
      <w:r w:rsidRPr="00350914">
        <w:rPr>
          <w:rFonts w:ascii="仿宋_GB2312" w:eastAsia="仿宋_GB2312" w:hAnsi="华文仿宋" w:hint="eastAsia"/>
          <w:color w:val="000000" w:themeColor="text1"/>
          <w:szCs w:val="32"/>
        </w:rPr>
        <w:t>紧缺类专业的人才。</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第四条</w:t>
      </w:r>
      <w:r w:rsidR="00AF19CB"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公共租赁住房保障可以通过实物配租、租赁补贴等方式实施。</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公共租赁住房实物配租，是指向符合条件的公共租赁住房保障对象提供住房，并按照规定标准收取租金。</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公共租赁住房租赁补贴，是指向符合条件的公共租赁住房保障对象发放货币补贴，由其按规定自行承租住房。</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第五条</w:t>
      </w:r>
      <w:r w:rsidR="00AD7A57"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公共租赁住房建设管理坚持</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政府主导、社会参与、市场运作、因地制宜</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的原则，并严格实行对保障对象有限期租赁和只租不售原则。</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第六条</w:t>
      </w:r>
      <w:r w:rsidR="004A6C3D"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市住房和城乡建设局（以下简称市住建局）是公共租赁住房的行政主管部门，负责全市公共租赁住房的规划、建设、监督、管理及市政府投资建设的公共租赁住房的配租管理</w:t>
      </w:r>
      <w:r w:rsidR="00C503D4" w:rsidRPr="00350914">
        <w:rPr>
          <w:rFonts w:ascii="仿宋_GB2312" w:eastAsia="仿宋_GB2312" w:hAnsi="华文仿宋" w:hint="eastAsia"/>
          <w:color w:val="000000" w:themeColor="text1"/>
          <w:kern w:val="2"/>
          <w:szCs w:val="32"/>
        </w:rPr>
        <w:t>及租赁补贴的审核发放工作</w:t>
      </w:r>
      <w:r w:rsidR="00BB11DE" w:rsidRPr="00350914">
        <w:rPr>
          <w:rFonts w:ascii="仿宋_GB2312" w:eastAsia="仿宋_GB2312" w:hAnsi="华文仿宋" w:hint="eastAsia"/>
          <w:color w:val="000000" w:themeColor="text1"/>
          <w:kern w:val="2"/>
          <w:szCs w:val="32"/>
        </w:rPr>
        <w:t>，市住房保障服务中心是全市</w:t>
      </w:r>
      <w:r w:rsidR="008E3C69" w:rsidRPr="00350914">
        <w:rPr>
          <w:rFonts w:ascii="仿宋_GB2312" w:eastAsia="仿宋_GB2312" w:hAnsi="华文仿宋" w:hint="eastAsia"/>
          <w:color w:val="000000" w:themeColor="text1"/>
          <w:kern w:val="2"/>
          <w:szCs w:val="32"/>
        </w:rPr>
        <w:t>公共租赁住房管理</w:t>
      </w:r>
      <w:r w:rsidR="00BB11DE" w:rsidRPr="00350914">
        <w:rPr>
          <w:rFonts w:ascii="仿宋_GB2312" w:eastAsia="仿宋_GB2312" w:hAnsi="华文仿宋" w:hint="eastAsia"/>
          <w:color w:val="000000" w:themeColor="text1"/>
          <w:kern w:val="2"/>
          <w:szCs w:val="32"/>
        </w:rPr>
        <w:t>实施机构。</w:t>
      </w:r>
    </w:p>
    <w:p w:rsidR="00C633B1" w:rsidRPr="00350914" w:rsidRDefault="00C633B1" w:rsidP="00C633B1">
      <w:pPr>
        <w:widowControl/>
        <w:spacing w:line="480" w:lineRule="exact"/>
        <w:ind w:firstLineChars="200" w:firstLine="630"/>
        <w:jc w:val="left"/>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市总工会负责本市城镇特困职工认定等具体工作。</w:t>
      </w:r>
    </w:p>
    <w:p w:rsidR="00180D6C" w:rsidRPr="00350914" w:rsidRDefault="00AB1832" w:rsidP="0004378D">
      <w:pPr>
        <w:widowControl/>
        <w:spacing w:line="480" w:lineRule="exact"/>
        <w:ind w:firstLineChars="200" w:firstLine="630"/>
        <w:jc w:val="left"/>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市民政局</w:t>
      </w:r>
      <w:r w:rsidR="0004378D" w:rsidRPr="00350914">
        <w:rPr>
          <w:rFonts w:ascii="仿宋_GB2312" w:eastAsia="仿宋_GB2312" w:hAnsi="华文仿宋" w:hint="eastAsia"/>
          <w:color w:val="000000" w:themeColor="text1"/>
          <w:kern w:val="2"/>
          <w:szCs w:val="32"/>
        </w:rPr>
        <w:t>是本市城乡</w:t>
      </w:r>
      <w:r w:rsidR="00D06F45" w:rsidRPr="00350914">
        <w:rPr>
          <w:rFonts w:ascii="仿宋_GB2312" w:eastAsia="仿宋_GB2312" w:hAnsi="华文仿宋" w:hint="eastAsia"/>
          <w:color w:val="000000" w:themeColor="text1"/>
          <w:kern w:val="2"/>
          <w:szCs w:val="32"/>
        </w:rPr>
        <w:t>中等偏下收入、</w:t>
      </w:r>
      <w:r w:rsidR="0004378D" w:rsidRPr="00350914">
        <w:rPr>
          <w:rFonts w:ascii="仿宋_GB2312" w:eastAsia="仿宋_GB2312" w:hAnsi="华文仿宋" w:hint="eastAsia"/>
          <w:color w:val="000000" w:themeColor="text1"/>
          <w:kern w:val="2"/>
          <w:szCs w:val="32"/>
        </w:rPr>
        <w:t>低收入</w:t>
      </w:r>
      <w:r w:rsidR="00D06F45" w:rsidRPr="00350914">
        <w:rPr>
          <w:rFonts w:ascii="仿宋_GB2312" w:eastAsia="仿宋_GB2312" w:hAnsi="华文仿宋" w:hint="eastAsia"/>
          <w:color w:val="000000" w:themeColor="text1"/>
          <w:kern w:val="2"/>
          <w:szCs w:val="32"/>
        </w:rPr>
        <w:t>、低保</w:t>
      </w:r>
      <w:r w:rsidR="0004378D" w:rsidRPr="00350914">
        <w:rPr>
          <w:rFonts w:ascii="仿宋_GB2312" w:eastAsia="仿宋_GB2312" w:hAnsi="华文仿宋" w:hint="eastAsia"/>
          <w:color w:val="000000" w:themeColor="text1"/>
          <w:kern w:val="2"/>
          <w:szCs w:val="32"/>
        </w:rPr>
        <w:t>家庭收入认定的主管部门，负责</w:t>
      </w:r>
      <w:r w:rsidR="007B0FE5" w:rsidRPr="00350914">
        <w:rPr>
          <w:rFonts w:ascii="仿宋_GB2312" w:eastAsia="仿宋_GB2312" w:hAnsi="华文仿宋" w:hint="eastAsia"/>
          <w:color w:val="000000" w:themeColor="text1"/>
          <w:kern w:val="2"/>
          <w:szCs w:val="32"/>
        </w:rPr>
        <w:t>市</w:t>
      </w:r>
      <w:r w:rsidR="0004378D" w:rsidRPr="00350914">
        <w:rPr>
          <w:rFonts w:ascii="仿宋_GB2312" w:eastAsia="仿宋_GB2312" w:hAnsi="华文仿宋" w:hint="eastAsia"/>
          <w:color w:val="000000" w:themeColor="text1"/>
          <w:kern w:val="2"/>
          <w:szCs w:val="32"/>
        </w:rPr>
        <w:t>政府投资</w:t>
      </w:r>
      <w:r w:rsidR="007B0FE5" w:rsidRPr="00350914">
        <w:rPr>
          <w:rFonts w:ascii="仿宋_GB2312" w:eastAsia="仿宋_GB2312" w:hAnsi="华文仿宋" w:hint="eastAsia"/>
          <w:color w:val="000000" w:themeColor="text1"/>
          <w:kern w:val="2"/>
          <w:szCs w:val="32"/>
        </w:rPr>
        <w:t>的</w:t>
      </w:r>
      <w:r w:rsidR="0004378D" w:rsidRPr="00350914">
        <w:rPr>
          <w:rFonts w:ascii="仿宋_GB2312" w:eastAsia="仿宋_GB2312" w:hAnsi="华文仿宋" w:hint="eastAsia"/>
          <w:color w:val="000000" w:themeColor="text1"/>
          <w:kern w:val="2"/>
          <w:szCs w:val="32"/>
        </w:rPr>
        <w:t>公共租赁住房申请家庭的财产和收入审核</w:t>
      </w:r>
      <w:r w:rsidR="007B0FE5" w:rsidRPr="00350914">
        <w:rPr>
          <w:rFonts w:ascii="仿宋_GB2312" w:eastAsia="仿宋_GB2312" w:hAnsi="华文仿宋" w:hint="eastAsia"/>
          <w:color w:val="000000" w:themeColor="text1"/>
          <w:kern w:val="2"/>
          <w:szCs w:val="32"/>
        </w:rPr>
        <w:t>等具体</w:t>
      </w:r>
      <w:r w:rsidR="0004378D" w:rsidRPr="00350914">
        <w:rPr>
          <w:rFonts w:ascii="仿宋_GB2312" w:eastAsia="仿宋_GB2312" w:hAnsi="华文仿宋" w:hint="eastAsia"/>
          <w:color w:val="000000" w:themeColor="text1"/>
          <w:kern w:val="2"/>
          <w:szCs w:val="32"/>
        </w:rPr>
        <w:t>工作。</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市物价局、财政局负责会同市住建局制定政府投资公共租赁住房租金标准、租赁补贴标准等相关工作。</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市发改、国土、市场监督、规划、人社、监察、审计、统计、公安、税务、住房公积金管理、银行、证券等相关部门、各镇</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区、街道</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人民政府（管委会）各司其职，协同做好公共租赁住房的</w:t>
      </w:r>
      <w:r w:rsidR="00A80DBB" w:rsidRPr="00350914">
        <w:rPr>
          <w:rFonts w:ascii="仿宋_GB2312" w:eastAsia="仿宋_GB2312" w:hAnsi="华文仿宋" w:hint="eastAsia"/>
          <w:color w:val="000000" w:themeColor="text1"/>
          <w:kern w:val="2"/>
          <w:szCs w:val="32"/>
        </w:rPr>
        <w:t>相关</w:t>
      </w:r>
      <w:r w:rsidRPr="00350914">
        <w:rPr>
          <w:rFonts w:ascii="仿宋_GB2312" w:eastAsia="仿宋_GB2312" w:hAnsi="华文仿宋" w:hint="eastAsia"/>
          <w:color w:val="000000" w:themeColor="text1"/>
          <w:kern w:val="2"/>
          <w:szCs w:val="32"/>
        </w:rPr>
        <w:t>工作。</w:t>
      </w:r>
    </w:p>
    <w:p w:rsidR="00180D6C" w:rsidRPr="00350914" w:rsidRDefault="00AB1832" w:rsidP="00C95C12">
      <w:pPr>
        <w:spacing w:line="560" w:lineRule="exact"/>
        <w:ind w:firstLineChars="200" w:firstLine="630"/>
        <w:rPr>
          <w:rFonts w:ascii="仿宋_GB2312" w:eastAsia="仿宋_GB2312"/>
          <w:color w:val="000000" w:themeColor="text1"/>
          <w:szCs w:val="32"/>
          <w:u w:val="single"/>
        </w:rPr>
      </w:pPr>
      <w:r w:rsidRPr="00350914">
        <w:rPr>
          <w:rFonts w:ascii="仿宋_GB2312" w:eastAsia="仿宋_GB2312" w:hAnsi="华文仿宋" w:hint="eastAsia"/>
          <w:color w:val="000000" w:themeColor="text1"/>
          <w:kern w:val="2"/>
          <w:szCs w:val="32"/>
        </w:rPr>
        <w:t>各镇（区、街道）、社区居委会</w:t>
      </w:r>
      <w:r w:rsidR="0055133B" w:rsidRPr="00350914">
        <w:rPr>
          <w:rFonts w:ascii="仿宋_GB2312" w:eastAsia="仿宋_GB2312" w:hAnsi="华文仿宋" w:hint="eastAsia"/>
          <w:color w:val="000000" w:themeColor="text1"/>
          <w:kern w:val="2"/>
          <w:szCs w:val="32"/>
        </w:rPr>
        <w:t>承担城乡低收入家庭的有关调查、评议、公示等日常服务工作</w:t>
      </w:r>
      <w:r w:rsidR="00C95C12" w:rsidRPr="00350914">
        <w:rPr>
          <w:rFonts w:ascii="仿宋_GB2312" w:eastAsia="仿宋_GB2312" w:hAnsi="华文仿宋" w:hint="eastAsia"/>
          <w:color w:val="000000" w:themeColor="text1"/>
          <w:kern w:val="2"/>
          <w:szCs w:val="32"/>
        </w:rPr>
        <w:t>，</w:t>
      </w:r>
      <w:r w:rsidR="007339C4" w:rsidRPr="00350914">
        <w:rPr>
          <w:rFonts w:ascii="仿宋_GB2312" w:eastAsia="仿宋_GB2312" w:hAnsi="宋体" w:hint="eastAsia"/>
          <w:color w:val="000000" w:themeColor="text1"/>
          <w:szCs w:val="32"/>
        </w:rPr>
        <w:t>明确住房保障</w:t>
      </w:r>
      <w:r w:rsidR="00C95C12" w:rsidRPr="00350914">
        <w:rPr>
          <w:rFonts w:ascii="仿宋_GB2312" w:eastAsia="仿宋_GB2312" w:hAnsi="华文仿宋" w:hint="eastAsia"/>
          <w:color w:val="000000" w:themeColor="text1"/>
          <w:kern w:val="2"/>
          <w:szCs w:val="32"/>
        </w:rPr>
        <w:t>专职工作人员，</w:t>
      </w:r>
      <w:r w:rsidRPr="00350914">
        <w:rPr>
          <w:rFonts w:ascii="仿宋_GB2312" w:eastAsia="仿宋_GB2312" w:hAnsi="华文仿宋" w:hint="eastAsia"/>
          <w:color w:val="000000" w:themeColor="text1"/>
          <w:kern w:val="2"/>
          <w:szCs w:val="32"/>
        </w:rPr>
        <w:t>负责本辖区内公共租赁住房申请的受理、</w:t>
      </w:r>
      <w:r w:rsidR="0055133B" w:rsidRPr="00350914">
        <w:rPr>
          <w:rFonts w:ascii="仿宋_GB2312" w:eastAsia="仿宋_GB2312" w:hAnsi="华文仿宋" w:hint="eastAsia"/>
          <w:color w:val="000000" w:themeColor="text1"/>
          <w:kern w:val="2"/>
          <w:szCs w:val="32"/>
        </w:rPr>
        <w:t>审核等具体</w:t>
      </w:r>
      <w:r w:rsidR="00C95C12" w:rsidRPr="00350914">
        <w:rPr>
          <w:rFonts w:ascii="仿宋_GB2312" w:eastAsia="仿宋_GB2312" w:hAnsi="华文仿宋" w:hint="eastAsia"/>
          <w:color w:val="000000" w:themeColor="text1"/>
          <w:kern w:val="2"/>
          <w:szCs w:val="32"/>
        </w:rPr>
        <w:t>工作</w:t>
      </w:r>
      <w:r w:rsidRPr="00350914">
        <w:rPr>
          <w:rFonts w:ascii="仿宋_GB2312" w:eastAsia="仿宋_GB2312" w:hAnsi="华文仿宋" w:hint="eastAsia"/>
          <w:color w:val="000000" w:themeColor="text1"/>
          <w:kern w:val="2"/>
          <w:szCs w:val="32"/>
        </w:rPr>
        <w:t>。</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第七条</w:t>
      </w:r>
      <w:r w:rsidR="006D3B26"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公共租赁住房实行分级分类保障原则。</w:t>
      </w:r>
    </w:p>
    <w:p w:rsidR="00180D6C" w:rsidRPr="00350914" w:rsidRDefault="006B7E79"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（一）市政府投资建设的公共租赁住房主要用于保障</w:t>
      </w:r>
      <w:r w:rsidR="00C967A2" w:rsidRPr="00350914">
        <w:rPr>
          <w:rFonts w:ascii="仿宋_GB2312" w:eastAsia="仿宋_GB2312" w:hAnsi="华文仿宋" w:hint="eastAsia"/>
          <w:color w:val="000000" w:themeColor="text1"/>
          <w:kern w:val="2"/>
          <w:szCs w:val="32"/>
        </w:rPr>
        <w:t>市人民政府所在地的街道范围（即如城街道）</w:t>
      </w:r>
      <w:r w:rsidR="008E3C69" w:rsidRPr="00350914">
        <w:rPr>
          <w:rFonts w:ascii="仿宋_GB2312" w:eastAsia="仿宋_GB2312" w:hAnsi="华文仿宋" w:hint="eastAsia"/>
          <w:color w:val="000000" w:themeColor="text1"/>
          <w:kern w:val="2"/>
          <w:szCs w:val="32"/>
        </w:rPr>
        <w:t>内</w:t>
      </w:r>
      <w:r w:rsidR="00AB1832" w:rsidRPr="00350914">
        <w:rPr>
          <w:rFonts w:ascii="仿宋_GB2312" w:eastAsia="仿宋_GB2312" w:hAnsi="华文仿宋" w:hint="eastAsia"/>
          <w:color w:val="000000" w:themeColor="text1"/>
          <w:kern w:val="2"/>
          <w:szCs w:val="32"/>
        </w:rPr>
        <w:t>城镇中等偏下收入、低收入、低保、特困职工住房困难家庭</w:t>
      </w:r>
      <w:r w:rsidR="006D3B26" w:rsidRPr="00350914">
        <w:rPr>
          <w:rFonts w:ascii="仿宋_GB2312" w:eastAsia="仿宋_GB2312" w:hAnsi="华文仿宋" w:hint="eastAsia"/>
          <w:color w:val="000000" w:themeColor="text1"/>
          <w:kern w:val="2"/>
          <w:szCs w:val="32"/>
        </w:rPr>
        <w:t>及</w:t>
      </w:r>
      <w:r w:rsidR="002456FE" w:rsidRPr="00350914">
        <w:rPr>
          <w:rFonts w:ascii="仿宋_GB2312" w:eastAsia="仿宋_GB2312" w:hAnsi="华文仿宋" w:hint="eastAsia"/>
          <w:color w:val="000000" w:themeColor="text1"/>
          <w:kern w:val="2"/>
          <w:szCs w:val="32"/>
        </w:rPr>
        <w:t>市级</w:t>
      </w:r>
      <w:r w:rsidR="00966216" w:rsidRPr="00350914">
        <w:rPr>
          <w:rFonts w:ascii="仿宋_GB2312" w:eastAsia="仿宋_GB2312" w:hAnsi="华文仿宋" w:hint="eastAsia"/>
          <w:color w:val="000000" w:themeColor="text1"/>
          <w:kern w:val="2"/>
          <w:szCs w:val="32"/>
        </w:rPr>
        <w:t>部门和市直属单位</w:t>
      </w:r>
      <w:r w:rsidR="002456FE" w:rsidRPr="00350914">
        <w:rPr>
          <w:rFonts w:ascii="仿宋_GB2312" w:eastAsia="仿宋_GB2312" w:hAnsi="华文仿宋" w:hint="eastAsia"/>
          <w:color w:val="000000" w:themeColor="text1"/>
          <w:kern w:val="2"/>
          <w:szCs w:val="32"/>
        </w:rPr>
        <w:t>的</w:t>
      </w:r>
      <w:r w:rsidR="006D3B26" w:rsidRPr="00350914">
        <w:rPr>
          <w:rFonts w:ascii="仿宋_GB2312" w:eastAsia="仿宋_GB2312" w:hAnsi="华文仿宋" w:hint="eastAsia"/>
          <w:color w:val="000000" w:themeColor="text1"/>
          <w:kern w:val="2"/>
          <w:szCs w:val="32"/>
        </w:rPr>
        <w:t>新就业人员、稳定就业的外来务工人员及</w:t>
      </w:r>
      <w:r w:rsidR="00DB06DB" w:rsidRPr="00350914">
        <w:rPr>
          <w:rFonts w:ascii="仿宋_GB2312" w:eastAsia="仿宋_GB2312" w:hAnsi="华文仿宋" w:hint="eastAsia"/>
          <w:color w:val="000000" w:themeColor="text1"/>
          <w:kern w:val="2"/>
          <w:szCs w:val="32"/>
        </w:rPr>
        <w:t>高层次</w:t>
      </w:r>
      <w:r w:rsidR="006D3B26" w:rsidRPr="00350914">
        <w:rPr>
          <w:rFonts w:ascii="仿宋_GB2312" w:eastAsia="仿宋_GB2312" w:hAnsi="华文仿宋" w:hint="eastAsia"/>
          <w:color w:val="000000" w:themeColor="text1"/>
          <w:szCs w:val="32"/>
        </w:rPr>
        <w:t>紧缺类专业人才</w:t>
      </w:r>
      <w:r w:rsidR="008E3C69" w:rsidRPr="00350914">
        <w:rPr>
          <w:rFonts w:ascii="仿宋_GB2312" w:eastAsia="仿宋_GB2312" w:hAnsi="华文仿宋" w:hint="eastAsia"/>
          <w:color w:val="000000" w:themeColor="text1"/>
          <w:szCs w:val="32"/>
        </w:rPr>
        <w:t>的住房需求</w:t>
      </w:r>
      <w:r w:rsidR="00AB1832" w:rsidRPr="00350914">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（二）镇（区、街道）政府（管委会）投资建设的公共租赁住房主要用于保障</w:t>
      </w:r>
      <w:r w:rsidR="00BD5514" w:rsidRPr="00350914">
        <w:rPr>
          <w:rFonts w:ascii="仿宋_GB2312" w:eastAsia="仿宋_GB2312" w:hAnsi="华文仿宋" w:hint="eastAsia"/>
          <w:color w:val="000000" w:themeColor="text1"/>
          <w:kern w:val="2"/>
          <w:szCs w:val="32"/>
        </w:rPr>
        <w:t>所属</w:t>
      </w:r>
      <w:r w:rsidRPr="00350914">
        <w:rPr>
          <w:rFonts w:ascii="仿宋_GB2312" w:eastAsia="仿宋_GB2312" w:hAnsi="华文仿宋" w:hint="eastAsia"/>
          <w:color w:val="000000" w:themeColor="text1"/>
          <w:kern w:val="2"/>
          <w:szCs w:val="32"/>
        </w:rPr>
        <w:t>镇（区、街道）</w:t>
      </w:r>
      <w:r w:rsidR="00601553" w:rsidRPr="00350914">
        <w:rPr>
          <w:rFonts w:ascii="仿宋_GB2312" w:eastAsia="仿宋_GB2312" w:hAnsi="华文仿宋" w:hint="eastAsia"/>
          <w:color w:val="000000" w:themeColor="text1"/>
          <w:kern w:val="2"/>
          <w:szCs w:val="32"/>
        </w:rPr>
        <w:t>中等偏下收入、低收入、低保、特困职工住房困难家庭及</w:t>
      </w:r>
      <w:r w:rsidR="003D080E" w:rsidRPr="00350914">
        <w:rPr>
          <w:rFonts w:ascii="仿宋_GB2312" w:eastAsia="仿宋_GB2312" w:hAnsi="华文仿宋" w:hint="eastAsia"/>
          <w:color w:val="000000" w:themeColor="text1"/>
          <w:kern w:val="2"/>
          <w:szCs w:val="32"/>
        </w:rPr>
        <w:t>新就业人员、稳定就业的外来务工人员及</w:t>
      </w:r>
      <w:r w:rsidR="00B4553B" w:rsidRPr="00350914">
        <w:rPr>
          <w:rFonts w:ascii="仿宋_GB2312" w:eastAsia="仿宋_GB2312" w:hAnsi="华文仿宋" w:hint="eastAsia"/>
          <w:color w:val="000000" w:themeColor="text1"/>
          <w:kern w:val="2"/>
          <w:szCs w:val="32"/>
        </w:rPr>
        <w:t>高层次</w:t>
      </w:r>
      <w:r w:rsidR="003D080E" w:rsidRPr="00350914">
        <w:rPr>
          <w:rFonts w:ascii="仿宋_GB2312" w:eastAsia="仿宋_GB2312" w:hAnsi="华文仿宋" w:hint="eastAsia"/>
          <w:color w:val="000000" w:themeColor="text1"/>
          <w:szCs w:val="32"/>
        </w:rPr>
        <w:t>紧缺类专业人才</w:t>
      </w:r>
      <w:r w:rsidR="00BD5514" w:rsidRPr="00350914">
        <w:rPr>
          <w:rFonts w:ascii="仿宋_GB2312" w:eastAsia="仿宋_GB2312" w:hAnsi="华文仿宋" w:hint="eastAsia"/>
          <w:color w:val="000000" w:themeColor="text1"/>
          <w:szCs w:val="32"/>
        </w:rPr>
        <w:t>的住房需求</w:t>
      </w:r>
      <w:r w:rsidRPr="00350914">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（三）其他投资主体投资的公共租赁住房主要用于保障本单位</w:t>
      </w:r>
      <w:r w:rsidR="003D080E" w:rsidRPr="00350914">
        <w:rPr>
          <w:rFonts w:ascii="仿宋_GB2312" w:eastAsia="仿宋_GB2312" w:hAnsi="华文仿宋" w:hint="eastAsia"/>
          <w:color w:val="000000" w:themeColor="text1"/>
          <w:kern w:val="2"/>
          <w:szCs w:val="32"/>
        </w:rPr>
        <w:t>的</w:t>
      </w:r>
      <w:r w:rsidRPr="00350914">
        <w:rPr>
          <w:rFonts w:ascii="仿宋_GB2312" w:eastAsia="仿宋_GB2312" w:hAnsi="华文仿宋" w:hint="eastAsia"/>
          <w:color w:val="000000" w:themeColor="text1"/>
          <w:kern w:val="2"/>
          <w:szCs w:val="32"/>
        </w:rPr>
        <w:t>新就业人员、稳定就业的外来务工人员</w:t>
      </w:r>
      <w:r w:rsidR="00BD5514" w:rsidRPr="00350914">
        <w:rPr>
          <w:rFonts w:ascii="仿宋_GB2312" w:eastAsia="仿宋_GB2312" w:hAnsi="华文仿宋" w:hint="eastAsia"/>
          <w:color w:val="000000" w:themeColor="text1"/>
          <w:szCs w:val="32"/>
        </w:rPr>
        <w:t>的住房需求</w:t>
      </w:r>
      <w:r w:rsidRPr="00350914">
        <w:rPr>
          <w:rFonts w:ascii="仿宋_GB2312" w:eastAsia="仿宋_GB2312" w:hAnsi="华文仿宋" w:hint="eastAsia"/>
          <w:color w:val="000000" w:themeColor="text1"/>
          <w:kern w:val="2"/>
          <w:szCs w:val="32"/>
        </w:rPr>
        <w:t>。</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5B2955" w:rsidP="00615A28">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 xml:space="preserve">第二章  </w:t>
      </w:r>
      <w:r w:rsidR="00AB1832" w:rsidRPr="00350914">
        <w:rPr>
          <w:rFonts w:ascii="仿宋_GB2312" w:eastAsia="仿宋_GB2312" w:hAnsi="华文仿宋" w:hint="eastAsia"/>
          <w:b/>
          <w:color w:val="000000" w:themeColor="text1"/>
          <w:kern w:val="2"/>
          <w:szCs w:val="32"/>
        </w:rPr>
        <w:t>规划建设和房源筹集</w:t>
      </w:r>
    </w:p>
    <w:p w:rsidR="006503BF" w:rsidRPr="00350914" w:rsidRDefault="006503BF" w:rsidP="001B6272">
      <w:pPr>
        <w:autoSpaceDE/>
        <w:autoSpaceDN/>
        <w:snapToGrid/>
        <w:spacing w:line="560" w:lineRule="exact"/>
        <w:ind w:firstLineChars="196" w:firstLine="620"/>
        <w:rPr>
          <w:rFonts w:ascii="仿宋_GB2312" w:eastAsia="仿宋_GB2312" w:hAnsi="华文仿宋"/>
          <w:b/>
          <w:color w:val="000000" w:themeColor="text1"/>
          <w:kern w:val="2"/>
          <w:szCs w:val="32"/>
        </w:rPr>
      </w:pPr>
    </w:p>
    <w:p w:rsidR="00180D6C" w:rsidRPr="00350914" w:rsidRDefault="00AB1832" w:rsidP="001B6272">
      <w:pPr>
        <w:autoSpaceDE/>
        <w:autoSpaceDN/>
        <w:snapToGrid/>
        <w:spacing w:line="560" w:lineRule="exact"/>
        <w:ind w:firstLineChars="196" w:firstLine="620"/>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第八条</w:t>
      </w:r>
      <w:r w:rsidR="00380BBE"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市住建局会同市有关职能部门，编制</w:t>
      </w:r>
      <w:r w:rsidR="00A52331" w:rsidRPr="00350914">
        <w:rPr>
          <w:rFonts w:ascii="仿宋_GB2312" w:eastAsia="仿宋_GB2312" w:hAnsi="华文仿宋" w:hint="eastAsia"/>
          <w:color w:val="000000" w:themeColor="text1"/>
          <w:kern w:val="2"/>
          <w:szCs w:val="32"/>
        </w:rPr>
        <w:t>符合城市（镇）总体规划和土地利用总体规划的</w:t>
      </w:r>
      <w:r w:rsidRPr="00350914">
        <w:rPr>
          <w:rFonts w:ascii="仿宋_GB2312" w:eastAsia="仿宋_GB2312" w:hAnsi="华文仿宋" w:hint="eastAsia"/>
          <w:color w:val="000000" w:themeColor="text1"/>
          <w:kern w:val="2"/>
          <w:szCs w:val="32"/>
        </w:rPr>
        <w:t>市公共租赁住房发展规划，报市人民政府批准</w:t>
      </w:r>
      <w:r w:rsidR="00A52331" w:rsidRPr="00350914">
        <w:rPr>
          <w:rFonts w:ascii="仿宋_GB2312" w:eastAsia="仿宋_GB2312" w:hAnsi="华文仿宋" w:hint="eastAsia"/>
          <w:color w:val="000000" w:themeColor="text1"/>
          <w:kern w:val="2"/>
          <w:szCs w:val="32"/>
        </w:rPr>
        <w:t>后实施</w:t>
      </w:r>
      <w:r w:rsidRPr="00350914">
        <w:rPr>
          <w:rFonts w:ascii="仿宋_GB2312" w:eastAsia="仿宋_GB2312" w:hAnsi="华文仿宋" w:hint="eastAsia"/>
          <w:color w:val="000000" w:themeColor="text1"/>
          <w:kern w:val="2"/>
          <w:szCs w:val="32"/>
        </w:rPr>
        <w:t>。</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第九条</w:t>
      </w:r>
      <w:r w:rsidR="00A84604" w:rsidRPr="00350914">
        <w:rPr>
          <w:rFonts w:ascii="仿宋_GB2312" w:eastAsia="仿宋_GB2312" w:hAnsi="华文仿宋" w:hint="eastAsia"/>
          <w:color w:val="000000" w:themeColor="text1"/>
          <w:kern w:val="2"/>
          <w:szCs w:val="32"/>
        </w:rPr>
        <w:t xml:space="preserve">  </w:t>
      </w:r>
      <w:r w:rsidR="00BE560F" w:rsidRPr="00350914">
        <w:rPr>
          <w:rFonts w:ascii="仿宋_GB2312" w:eastAsia="仿宋_GB2312" w:hAnsi="华文仿宋" w:hint="eastAsia"/>
          <w:color w:val="000000" w:themeColor="text1"/>
          <w:kern w:val="2"/>
          <w:szCs w:val="32"/>
        </w:rPr>
        <w:t>市住建局</w:t>
      </w:r>
      <w:r w:rsidRPr="00350914">
        <w:rPr>
          <w:rFonts w:ascii="仿宋_GB2312" w:eastAsia="仿宋_GB2312" w:hAnsi="华文仿宋" w:hint="eastAsia"/>
          <w:color w:val="000000" w:themeColor="text1"/>
          <w:kern w:val="2"/>
          <w:szCs w:val="32"/>
        </w:rPr>
        <w:t>根据省市下达的公共租赁住房年度目标任务，结合我市公共租赁住房发展规划，会同市有关部门制定公共租赁住房年度实施计划，报市政府批准后公布实施，并作为年度建设目标任务分解的依据。</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公共租赁住房保障纳入市政府对各镇（区、街道）住房保障年度责任制考核。市住建局负责协调检查公共租赁住房实施情况，并定期开展督查和考核。</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第十条</w:t>
      </w:r>
      <w:r w:rsidR="00A84604" w:rsidRPr="00350914">
        <w:rPr>
          <w:rFonts w:ascii="仿宋_GB2312" w:eastAsia="仿宋_GB2312" w:hAnsi="华文仿宋" w:hint="eastAsia"/>
          <w:b/>
          <w:color w:val="000000" w:themeColor="text1"/>
          <w:kern w:val="2"/>
          <w:szCs w:val="32"/>
        </w:rPr>
        <w:t xml:space="preserve">  </w:t>
      </w:r>
      <w:r w:rsidR="00BE560F" w:rsidRPr="00350914">
        <w:rPr>
          <w:rFonts w:ascii="仿宋_GB2312" w:eastAsia="仿宋_GB2312" w:hAnsi="华文仿宋" w:hint="eastAsia"/>
          <w:color w:val="000000" w:themeColor="text1"/>
          <w:kern w:val="2"/>
          <w:szCs w:val="32"/>
        </w:rPr>
        <w:t>公共租赁住房建设用地纳入</w:t>
      </w:r>
      <w:r w:rsidRPr="00350914">
        <w:rPr>
          <w:rFonts w:ascii="仿宋_GB2312" w:eastAsia="仿宋_GB2312" w:hAnsi="华文仿宋" w:hint="eastAsia"/>
          <w:color w:val="000000" w:themeColor="text1"/>
          <w:kern w:val="2"/>
          <w:szCs w:val="32"/>
        </w:rPr>
        <w:t>土地</w:t>
      </w:r>
      <w:r w:rsidR="00BE560F" w:rsidRPr="00350914">
        <w:rPr>
          <w:rFonts w:ascii="仿宋_GB2312" w:eastAsia="仿宋_GB2312" w:hAnsi="华文仿宋" w:hint="eastAsia"/>
          <w:color w:val="000000" w:themeColor="text1"/>
          <w:kern w:val="2"/>
          <w:szCs w:val="32"/>
        </w:rPr>
        <w:t>利用年度</w:t>
      </w:r>
      <w:r w:rsidR="008D639C" w:rsidRPr="00350914">
        <w:rPr>
          <w:rFonts w:ascii="仿宋_GB2312" w:eastAsia="仿宋_GB2312" w:hAnsi="华文仿宋" w:hint="eastAsia"/>
          <w:color w:val="000000" w:themeColor="text1"/>
          <w:kern w:val="2"/>
          <w:szCs w:val="32"/>
        </w:rPr>
        <w:t>计划</w:t>
      </w:r>
      <w:r w:rsidR="00BE560F" w:rsidRPr="00350914">
        <w:rPr>
          <w:rFonts w:ascii="仿宋_GB2312" w:eastAsia="仿宋_GB2312" w:hAnsi="华文仿宋" w:hint="eastAsia"/>
          <w:color w:val="000000" w:themeColor="text1"/>
          <w:kern w:val="2"/>
          <w:szCs w:val="32"/>
        </w:rPr>
        <w:t>，实行计划</w:t>
      </w:r>
      <w:r w:rsidRPr="00350914">
        <w:rPr>
          <w:rFonts w:ascii="仿宋_GB2312" w:eastAsia="仿宋_GB2312" w:hAnsi="华文仿宋" w:hint="eastAsia"/>
          <w:color w:val="000000" w:themeColor="text1"/>
          <w:kern w:val="2"/>
          <w:szCs w:val="32"/>
        </w:rPr>
        <w:t>单列，专地专</w:t>
      </w:r>
      <w:r w:rsidR="00BE560F" w:rsidRPr="00350914">
        <w:rPr>
          <w:rFonts w:ascii="仿宋_GB2312" w:eastAsia="仿宋_GB2312" w:hAnsi="华文仿宋" w:hint="eastAsia"/>
          <w:color w:val="000000" w:themeColor="text1"/>
          <w:kern w:val="2"/>
          <w:szCs w:val="32"/>
        </w:rPr>
        <w:t>供</w:t>
      </w:r>
      <w:r w:rsidRPr="00350914">
        <w:rPr>
          <w:rFonts w:ascii="仿宋_GB2312" w:eastAsia="仿宋_GB2312" w:hAnsi="华文仿宋" w:hint="eastAsia"/>
          <w:color w:val="000000" w:themeColor="text1"/>
          <w:kern w:val="2"/>
          <w:szCs w:val="32"/>
        </w:rPr>
        <w:t>。</w:t>
      </w:r>
    </w:p>
    <w:p w:rsidR="00A52331" w:rsidRPr="00350914" w:rsidRDefault="00AB1832"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政府或政府所属机构直接投资的公共租赁住房，国有建设用地可以实行划拨供应。其他主体投资的公共租赁住房，国有建设用地以出让、租赁或作价入股等方式有偿使用。所建公共租赁住房的套型结构、建设标准和设施配套条件作为土地供应的前置条件予以明确。</w:t>
      </w:r>
    </w:p>
    <w:p w:rsidR="00CE3C5E" w:rsidRPr="00350914" w:rsidRDefault="00CE3C5E"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 xml:space="preserve">第十一条  </w:t>
      </w:r>
      <w:r w:rsidRPr="00350914">
        <w:rPr>
          <w:rFonts w:ascii="仿宋_GB2312" w:eastAsia="仿宋_GB2312" w:hAnsi="华文仿宋" w:hint="eastAsia"/>
          <w:color w:val="000000" w:themeColor="text1"/>
          <w:kern w:val="2"/>
          <w:szCs w:val="32"/>
        </w:rPr>
        <w:t>新建的公共租赁住房应当以小户型为主，单套</w:t>
      </w:r>
      <w:r w:rsidRPr="00350914">
        <w:rPr>
          <w:rFonts w:ascii="仿宋_GB2312" w:eastAsia="仿宋_GB2312" w:hAnsi="华文仿宋" w:hint="eastAsia"/>
          <w:color w:val="000000" w:themeColor="text1"/>
          <w:kern w:val="2"/>
          <w:szCs w:val="32"/>
        </w:rPr>
        <w:lastRenderedPageBreak/>
        <w:t>建筑面积不得超过</w:t>
      </w:r>
      <w:r w:rsidRPr="00350914">
        <w:rPr>
          <w:rFonts w:ascii="仿宋_GB2312" w:eastAsia="仿宋_GB2312" w:hAnsi="华文仿宋"/>
          <w:color w:val="000000" w:themeColor="text1"/>
          <w:kern w:val="2"/>
          <w:szCs w:val="32"/>
        </w:rPr>
        <w:t>90</w:t>
      </w:r>
      <w:r w:rsidRPr="00350914">
        <w:rPr>
          <w:rFonts w:ascii="仿宋_GB2312" w:eastAsia="仿宋_GB2312" w:hAnsi="华文仿宋" w:hint="eastAsia"/>
          <w:color w:val="000000" w:themeColor="text1"/>
          <w:kern w:val="2"/>
          <w:szCs w:val="32"/>
        </w:rPr>
        <w:t>平方米，配置基本生活设施，</w:t>
      </w:r>
      <w:bookmarkStart w:id="0" w:name="_GoBack"/>
      <w:bookmarkEnd w:id="0"/>
      <w:r w:rsidRPr="00350914">
        <w:rPr>
          <w:rFonts w:ascii="仿宋_GB2312" w:eastAsia="仿宋_GB2312" w:hAnsi="华文仿宋" w:hint="eastAsia"/>
          <w:color w:val="000000" w:themeColor="text1"/>
          <w:kern w:val="2"/>
          <w:szCs w:val="32"/>
        </w:rPr>
        <w:t>以满足租赁对象的基本生活需求，允许配建适量的商业用房。</w:t>
      </w:r>
    </w:p>
    <w:p w:rsidR="00CE3C5E" w:rsidRPr="00350914" w:rsidRDefault="00CE3C5E" w:rsidP="00CE3C5E">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严格控制建设标准和工程造价，</w:t>
      </w:r>
      <w:r w:rsidR="007C295C" w:rsidRPr="00350914">
        <w:rPr>
          <w:rFonts w:ascii="仿宋_GB2312" w:eastAsia="仿宋_GB2312" w:hAnsi="华文仿宋" w:hint="eastAsia"/>
          <w:color w:val="000000" w:themeColor="text1"/>
          <w:kern w:val="2"/>
          <w:szCs w:val="32"/>
        </w:rPr>
        <w:t>工程</w:t>
      </w:r>
      <w:r w:rsidRPr="00350914">
        <w:rPr>
          <w:rFonts w:ascii="仿宋_GB2312" w:eastAsia="仿宋_GB2312" w:hAnsi="华文仿宋" w:hint="eastAsia"/>
          <w:color w:val="000000" w:themeColor="text1"/>
          <w:kern w:val="2"/>
          <w:szCs w:val="32"/>
        </w:rPr>
        <w:t>质量实行终身责任制。公共租赁住房的验收和保修，按国家有关规定及合同约定执行。</w:t>
      </w:r>
    </w:p>
    <w:p w:rsidR="00CE3C5E" w:rsidRPr="00350914" w:rsidRDefault="00CE3C5E" w:rsidP="00CE3C5E">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非新建方式筹集的公共租赁住房，要坚持</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安全、小型、适用</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的原则。</w:t>
      </w:r>
    </w:p>
    <w:p w:rsidR="00A52331" w:rsidRPr="00350914" w:rsidRDefault="00A52331"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第十</w:t>
      </w:r>
      <w:r w:rsidR="00A0317D" w:rsidRPr="00350914">
        <w:rPr>
          <w:rFonts w:ascii="仿宋_GB2312" w:eastAsia="仿宋_GB2312" w:hAnsi="华文仿宋" w:hint="eastAsia"/>
          <w:b/>
          <w:color w:val="000000" w:themeColor="text1"/>
          <w:kern w:val="2"/>
          <w:szCs w:val="32"/>
        </w:rPr>
        <w:t>二</w:t>
      </w:r>
      <w:r w:rsidRPr="00350914">
        <w:rPr>
          <w:rFonts w:ascii="仿宋_GB2312" w:eastAsia="仿宋_GB2312" w:hAnsi="华文仿宋" w:hint="eastAsia"/>
          <w:b/>
          <w:color w:val="000000" w:themeColor="text1"/>
          <w:kern w:val="2"/>
          <w:szCs w:val="32"/>
        </w:rPr>
        <w:t>条</w:t>
      </w:r>
      <w:r w:rsidRPr="00350914">
        <w:rPr>
          <w:rFonts w:ascii="仿宋_GB2312" w:eastAsia="仿宋_GB2312" w:hAnsi="华文仿宋" w:hint="eastAsia"/>
          <w:color w:val="000000" w:themeColor="text1"/>
          <w:kern w:val="2"/>
          <w:szCs w:val="32"/>
        </w:rPr>
        <w:t xml:space="preserve">  建立长期稳定的公共租赁住房的资金筹措渠道。政府投资建设的公共租赁住房保障资金主要包括：</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（一）年度财政预算安排的专项建设资金；</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（二）提取贷款风险准备金和管理费用后的住房公积金增值收益余额；</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（三）土地出让净收益中安排的不低于</w:t>
      </w:r>
      <w:r w:rsidRPr="00350914">
        <w:rPr>
          <w:rFonts w:ascii="仿宋_GB2312" w:eastAsia="仿宋_GB2312" w:hAnsi="华文仿宋"/>
          <w:color w:val="000000" w:themeColor="text1"/>
          <w:kern w:val="2"/>
          <w:szCs w:val="32"/>
        </w:rPr>
        <w:t>10%</w:t>
      </w:r>
      <w:r w:rsidRPr="00350914">
        <w:rPr>
          <w:rFonts w:ascii="仿宋_GB2312" w:eastAsia="仿宋_GB2312" w:hAnsi="华文仿宋" w:hint="eastAsia"/>
          <w:color w:val="000000" w:themeColor="text1"/>
          <w:kern w:val="2"/>
          <w:szCs w:val="32"/>
        </w:rPr>
        <w:t>的原廉租住房保障资金；</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（四）中央和省安排的专项补助资金；</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（五）经济适用住房上市时补缴的收益金；</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（六）公共租赁住房及配套设施租金收入；</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（七）通过投融资方式筹集的资金；</w:t>
      </w:r>
    </w:p>
    <w:p w:rsidR="00A52331" w:rsidRPr="00350914" w:rsidRDefault="00A52331" w:rsidP="00A52331">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（八）社会捐赠及其他符合国家规定的资金。</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第十</w:t>
      </w:r>
      <w:r w:rsidR="00A0317D"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条</w:t>
      </w:r>
      <w:r w:rsidR="00A84604"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公共租赁住房可以由政府投资，也可以由政府提供政策支持、社会力量投资，并实行“谁投资、谁收益”的原则。</w:t>
      </w:r>
      <w:r w:rsidR="006D7A99" w:rsidRPr="00350914">
        <w:rPr>
          <w:rFonts w:ascii="仿宋_GB2312" w:eastAsia="仿宋_GB2312" w:hAnsi="华文仿宋" w:hint="eastAsia"/>
          <w:color w:val="000000" w:themeColor="text1"/>
          <w:kern w:val="2"/>
          <w:szCs w:val="32"/>
        </w:rPr>
        <w:t>鼓励各类投资主体在外来务工人员集中的镇（区、街道）及其工业集中区周边，利用国有土地依照规划条件，建设符合公共租赁住房建设标准的外来务工人员宿舍。经认定的外来务</w:t>
      </w:r>
      <w:r w:rsidR="006D7A99" w:rsidRPr="00350914">
        <w:rPr>
          <w:rFonts w:ascii="仿宋_GB2312" w:eastAsia="仿宋_GB2312" w:hAnsi="华文仿宋" w:hint="eastAsia"/>
          <w:color w:val="000000" w:themeColor="text1"/>
          <w:kern w:val="2"/>
          <w:szCs w:val="32"/>
        </w:rPr>
        <w:lastRenderedPageBreak/>
        <w:t>工人员宿舍享受公共租赁住房建设和运营的有关优惠政策。</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第十</w:t>
      </w:r>
      <w:r w:rsidR="00A0317D" w:rsidRPr="00350914">
        <w:rPr>
          <w:rFonts w:ascii="仿宋_GB2312" w:eastAsia="仿宋_GB2312" w:hAnsi="华文仿宋" w:hint="eastAsia"/>
          <w:b/>
          <w:color w:val="000000" w:themeColor="text1"/>
          <w:kern w:val="2"/>
          <w:szCs w:val="32"/>
        </w:rPr>
        <w:t>四</w:t>
      </w:r>
      <w:r w:rsidRPr="00350914">
        <w:rPr>
          <w:rFonts w:ascii="仿宋_GB2312" w:eastAsia="仿宋_GB2312" w:hAnsi="华文仿宋" w:hint="eastAsia"/>
          <w:b/>
          <w:color w:val="000000" w:themeColor="text1"/>
          <w:kern w:val="2"/>
          <w:szCs w:val="32"/>
        </w:rPr>
        <w:t>条</w:t>
      </w:r>
      <w:r w:rsidR="00BC4DB1"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公共租赁住房房源可以通过下列渠道筹集：</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（一）政府投资</w:t>
      </w:r>
      <w:r w:rsidR="00A062DC" w:rsidRPr="00350914">
        <w:rPr>
          <w:rFonts w:ascii="仿宋_GB2312" w:eastAsia="仿宋_GB2312" w:hAnsi="华文仿宋" w:hint="eastAsia"/>
          <w:color w:val="000000" w:themeColor="text1"/>
          <w:kern w:val="2"/>
          <w:szCs w:val="32"/>
        </w:rPr>
        <w:t>新建、改建、收购、租赁</w:t>
      </w:r>
      <w:r w:rsidRPr="00350914">
        <w:rPr>
          <w:rFonts w:ascii="仿宋_GB2312" w:eastAsia="仿宋_GB2312" w:hAnsi="华文仿宋" w:hint="eastAsia"/>
          <w:color w:val="000000" w:themeColor="text1"/>
          <w:kern w:val="2"/>
          <w:szCs w:val="32"/>
        </w:rPr>
        <w:t>的住房；</w:t>
      </w:r>
    </w:p>
    <w:p w:rsidR="00180D6C" w:rsidRPr="00350914" w:rsidRDefault="00810C18"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w:t>
      </w:r>
      <w:r w:rsidR="00BD7415" w:rsidRPr="00350914">
        <w:rPr>
          <w:rFonts w:ascii="仿宋_GB2312" w:eastAsia="仿宋_GB2312" w:hAnsi="华文仿宋" w:hint="eastAsia"/>
          <w:color w:val="000000" w:themeColor="text1"/>
          <w:kern w:val="2"/>
          <w:szCs w:val="32"/>
        </w:rPr>
        <w:t>政府提供政策支持由各类产业园区管理机构、</w:t>
      </w:r>
      <w:r w:rsidR="00AB1832" w:rsidRPr="00350914">
        <w:rPr>
          <w:rFonts w:ascii="仿宋_GB2312" w:eastAsia="仿宋_GB2312" w:hAnsi="华文仿宋" w:hint="eastAsia"/>
          <w:color w:val="000000" w:themeColor="text1"/>
          <w:kern w:val="2"/>
          <w:szCs w:val="32"/>
        </w:rPr>
        <w:t>企业或其他</w:t>
      </w:r>
      <w:r w:rsidR="00BD7415" w:rsidRPr="00350914">
        <w:rPr>
          <w:rFonts w:ascii="仿宋_GB2312" w:eastAsia="仿宋_GB2312" w:hAnsi="华文仿宋" w:hint="eastAsia"/>
          <w:color w:val="000000" w:themeColor="text1"/>
          <w:kern w:val="2"/>
          <w:szCs w:val="32"/>
        </w:rPr>
        <w:t>机构</w:t>
      </w:r>
      <w:r w:rsidR="00AB1832" w:rsidRPr="00350914">
        <w:rPr>
          <w:rFonts w:ascii="仿宋_GB2312" w:eastAsia="仿宋_GB2312" w:hAnsi="华文仿宋" w:hint="eastAsia"/>
          <w:color w:val="000000" w:themeColor="text1"/>
          <w:kern w:val="2"/>
          <w:szCs w:val="32"/>
        </w:rPr>
        <w:t>投资</w:t>
      </w:r>
      <w:r w:rsidRPr="00350914">
        <w:rPr>
          <w:rFonts w:ascii="仿宋_GB2312" w:eastAsia="仿宋_GB2312" w:hAnsi="华文仿宋" w:hint="eastAsia"/>
          <w:color w:val="000000" w:themeColor="text1"/>
          <w:kern w:val="2"/>
          <w:szCs w:val="32"/>
        </w:rPr>
        <w:t>新建</w:t>
      </w:r>
      <w:r w:rsidR="00A062DC" w:rsidRPr="00350914">
        <w:rPr>
          <w:rFonts w:ascii="仿宋_GB2312" w:eastAsia="仿宋_GB2312" w:hAnsi="华文仿宋" w:hint="eastAsia"/>
          <w:color w:val="000000" w:themeColor="text1"/>
          <w:kern w:val="2"/>
          <w:szCs w:val="32"/>
        </w:rPr>
        <w:t>、改建、收购、租赁</w:t>
      </w:r>
      <w:r w:rsidR="00AB1832" w:rsidRPr="00350914">
        <w:rPr>
          <w:rFonts w:ascii="仿宋_GB2312" w:eastAsia="仿宋_GB2312" w:hAnsi="华文仿宋" w:hint="eastAsia"/>
          <w:color w:val="000000" w:themeColor="text1"/>
          <w:kern w:val="2"/>
          <w:szCs w:val="32"/>
        </w:rPr>
        <w:t>的</w:t>
      </w:r>
      <w:r w:rsidR="00BD7415" w:rsidRPr="00350914">
        <w:rPr>
          <w:rFonts w:ascii="仿宋_GB2312" w:eastAsia="仿宋_GB2312" w:hAnsi="华文仿宋" w:hint="eastAsia"/>
          <w:color w:val="000000" w:themeColor="text1"/>
          <w:kern w:val="2"/>
          <w:szCs w:val="32"/>
        </w:rPr>
        <w:t>职工公寓和集体宿舍</w:t>
      </w:r>
      <w:r w:rsidR="00AB1832" w:rsidRPr="00350914">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（三）退出或闲置的原廉租住房、经济适用住房、直管公房等保障性住房；</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w:t>
      </w:r>
      <w:r w:rsidR="00095068" w:rsidRPr="00350914">
        <w:rPr>
          <w:rFonts w:ascii="仿宋_GB2312" w:eastAsia="仿宋_GB2312" w:hAnsi="华文仿宋" w:hint="eastAsia"/>
          <w:color w:val="000000" w:themeColor="text1"/>
          <w:kern w:val="2"/>
          <w:szCs w:val="32"/>
        </w:rPr>
        <w:t>四</w:t>
      </w:r>
      <w:r w:rsidRPr="00350914">
        <w:rPr>
          <w:rFonts w:ascii="仿宋_GB2312" w:eastAsia="仿宋_GB2312" w:hAnsi="华文仿宋" w:hint="eastAsia"/>
          <w:color w:val="000000" w:themeColor="text1"/>
          <w:kern w:val="2"/>
          <w:szCs w:val="32"/>
        </w:rPr>
        <w:t>）其他渠道筹集的住房。</w:t>
      </w:r>
    </w:p>
    <w:p w:rsidR="006D7A99" w:rsidRPr="00350914" w:rsidRDefault="006D7A99" w:rsidP="001B6272">
      <w:pPr>
        <w:autoSpaceDE/>
        <w:autoSpaceDN/>
        <w:snapToGrid/>
        <w:spacing w:line="560" w:lineRule="exact"/>
        <w:ind w:firstLineChars="200" w:firstLine="633"/>
        <w:jc w:val="center"/>
        <w:rPr>
          <w:rFonts w:ascii="仿宋_GB2312" w:eastAsia="仿宋_GB2312" w:hAnsi="华文仿宋"/>
          <w:b/>
          <w:color w:val="000000" w:themeColor="text1"/>
          <w:kern w:val="2"/>
          <w:szCs w:val="32"/>
        </w:rPr>
      </w:pPr>
    </w:p>
    <w:p w:rsidR="00180D6C" w:rsidRPr="00350914" w:rsidRDefault="00AB1832" w:rsidP="001D666E">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A0317D"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章</w:t>
      </w:r>
      <w:r w:rsidR="002D1322" w:rsidRPr="00350914">
        <w:rPr>
          <w:rFonts w:ascii="仿宋_GB2312" w:eastAsia="仿宋_GB2312" w:hAnsi="华文仿宋" w:hint="eastAsia"/>
          <w:b/>
          <w:color w:val="000000" w:themeColor="text1"/>
          <w:kern w:val="2"/>
          <w:szCs w:val="32"/>
        </w:rPr>
        <w:t xml:space="preserve">  </w:t>
      </w:r>
      <w:r w:rsidR="00A0317D" w:rsidRPr="00350914">
        <w:rPr>
          <w:rFonts w:ascii="仿宋_GB2312" w:eastAsia="仿宋_GB2312" w:hAnsi="华文仿宋" w:hint="eastAsia"/>
          <w:b/>
          <w:color w:val="000000" w:themeColor="text1"/>
          <w:kern w:val="2"/>
          <w:szCs w:val="32"/>
        </w:rPr>
        <w:t>保障对象</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 xml:space="preserve">　　</w:t>
      </w:r>
    </w:p>
    <w:p w:rsidR="00180D6C" w:rsidRPr="00350914" w:rsidRDefault="00AB1832" w:rsidP="001B6272">
      <w:pPr>
        <w:autoSpaceDE/>
        <w:autoSpaceDN/>
        <w:snapToGrid/>
        <w:spacing w:line="560" w:lineRule="exact"/>
        <w:ind w:firstLineChars="196" w:firstLine="620"/>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2E4B00" w:rsidRPr="00350914">
        <w:rPr>
          <w:rFonts w:ascii="仿宋_GB2312" w:eastAsia="仿宋_GB2312" w:hAnsi="华文仿宋" w:hint="eastAsia"/>
          <w:b/>
          <w:color w:val="000000" w:themeColor="text1"/>
          <w:kern w:val="2"/>
          <w:szCs w:val="32"/>
        </w:rPr>
        <w:t>十五</w:t>
      </w:r>
      <w:r w:rsidRPr="00350914">
        <w:rPr>
          <w:rFonts w:ascii="仿宋_GB2312" w:eastAsia="仿宋_GB2312" w:hAnsi="华文仿宋" w:hint="eastAsia"/>
          <w:b/>
          <w:color w:val="000000" w:themeColor="text1"/>
          <w:kern w:val="2"/>
          <w:szCs w:val="32"/>
        </w:rPr>
        <w:t>条</w:t>
      </w:r>
      <w:r w:rsidR="002E4B00"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公共租赁住房申请坚持诚信原则，实行失信惩戒制度。</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申请人申请公共租赁住房，应当按照规定提交申请材料，并对申请材料的真实性负责。个人征信系统近五年有不良记录的申请人，相关部门不予受理其申请。</w:t>
      </w:r>
    </w:p>
    <w:p w:rsidR="00180D6C" w:rsidRPr="00350914" w:rsidRDefault="00D54E1B"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第十六</w:t>
      </w:r>
      <w:r w:rsidR="00AB1832" w:rsidRPr="00350914">
        <w:rPr>
          <w:rFonts w:ascii="仿宋_GB2312" w:eastAsia="仿宋_GB2312" w:hAnsi="华文仿宋" w:hint="eastAsia"/>
          <w:b/>
          <w:color w:val="000000" w:themeColor="text1"/>
          <w:kern w:val="2"/>
          <w:szCs w:val="32"/>
        </w:rPr>
        <w:t>条</w:t>
      </w:r>
      <w:r w:rsidR="00317C66" w:rsidRPr="00350914">
        <w:rPr>
          <w:rFonts w:ascii="仿宋_GB2312" w:eastAsia="仿宋_GB2312" w:hAnsi="华文仿宋" w:hint="eastAsia"/>
          <w:b/>
          <w:color w:val="000000" w:themeColor="text1"/>
          <w:kern w:val="2"/>
          <w:szCs w:val="32"/>
        </w:rPr>
        <w:t xml:space="preserve">  </w:t>
      </w:r>
      <w:r w:rsidR="00AB1832" w:rsidRPr="00350914">
        <w:rPr>
          <w:rFonts w:ascii="仿宋_GB2312" w:eastAsia="仿宋_GB2312" w:hAnsi="华文仿宋" w:hint="eastAsia"/>
          <w:color w:val="000000" w:themeColor="text1"/>
          <w:kern w:val="2"/>
          <w:szCs w:val="32"/>
        </w:rPr>
        <w:t>城市中等偏下收入、低收入、低保和特困职工住房困难家庭申请公共租赁住房以家庭为申请单位。申请公共租赁住房时，应当确定一名符合申请条件且具备完全民事行为能力的家庭成员为申请人，其他家庭成员为共同申请人。单身居民申请公共租赁住房的，本人为申请人。</w:t>
      </w:r>
      <w:r w:rsidR="009760FC" w:rsidRPr="00350914">
        <w:rPr>
          <w:rFonts w:ascii="仿宋_GB2312" w:eastAsia="仿宋_GB2312" w:hAnsi="华文仿宋" w:hint="eastAsia"/>
          <w:color w:val="000000" w:themeColor="text1"/>
          <w:kern w:val="2"/>
          <w:szCs w:val="32"/>
        </w:rPr>
        <w:t>无民事行为能力人及限制民事行为能力人，不得单独申请公共租赁住房。</w:t>
      </w:r>
    </w:p>
    <w:p w:rsidR="00180D6C" w:rsidRPr="00350914" w:rsidRDefault="00613C13"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新就业人员、</w:t>
      </w:r>
      <w:r w:rsidR="00AB1832" w:rsidRPr="00350914">
        <w:rPr>
          <w:rFonts w:ascii="仿宋_GB2312" w:eastAsia="仿宋_GB2312" w:hAnsi="华文仿宋" w:hint="eastAsia"/>
          <w:color w:val="000000" w:themeColor="text1"/>
          <w:kern w:val="2"/>
          <w:szCs w:val="32"/>
        </w:rPr>
        <w:t>稳定就业的外来务工人员</w:t>
      </w:r>
      <w:r w:rsidRPr="00350914">
        <w:rPr>
          <w:rFonts w:ascii="仿宋_GB2312" w:eastAsia="仿宋_GB2312" w:hAnsi="华文仿宋" w:hint="eastAsia"/>
          <w:color w:val="000000" w:themeColor="text1"/>
          <w:kern w:val="2"/>
          <w:szCs w:val="32"/>
        </w:rPr>
        <w:t>及高层次</w:t>
      </w:r>
      <w:r w:rsidRPr="00350914">
        <w:rPr>
          <w:rFonts w:ascii="仿宋_GB2312" w:eastAsia="仿宋_GB2312" w:hAnsi="华文仿宋" w:hint="eastAsia"/>
          <w:color w:val="000000" w:themeColor="text1"/>
          <w:szCs w:val="32"/>
        </w:rPr>
        <w:t>紧缺类专业人才</w:t>
      </w:r>
      <w:r w:rsidR="00AB1832" w:rsidRPr="00350914">
        <w:rPr>
          <w:rFonts w:ascii="仿宋_GB2312" w:eastAsia="仿宋_GB2312" w:hAnsi="华文仿宋" w:hint="eastAsia"/>
          <w:color w:val="000000" w:themeColor="text1"/>
          <w:kern w:val="2"/>
          <w:szCs w:val="32"/>
        </w:rPr>
        <w:t>申请公共租赁住房的，由所在用人单位为申请人代表本单位职工统一申请。</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D54E1B" w:rsidRPr="00350914">
        <w:rPr>
          <w:rFonts w:ascii="仿宋_GB2312" w:eastAsia="仿宋_GB2312" w:hAnsi="华文仿宋" w:hint="eastAsia"/>
          <w:b/>
          <w:color w:val="000000" w:themeColor="text1"/>
          <w:kern w:val="2"/>
          <w:szCs w:val="32"/>
        </w:rPr>
        <w:t>十七</w:t>
      </w:r>
      <w:r w:rsidRPr="00350914">
        <w:rPr>
          <w:rFonts w:ascii="仿宋_GB2312" w:eastAsia="仿宋_GB2312" w:hAnsi="华文仿宋" w:hint="eastAsia"/>
          <w:b/>
          <w:color w:val="000000" w:themeColor="text1"/>
          <w:kern w:val="2"/>
          <w:szCs w:val="32"/>
        </w:rPr>
        <w:t>条</w:t>
      </w:r>
      <w:r w:rsidR="00476C71"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城市中等偏下收入、低收入、低保和特困职工住房困难家庭申请公共租赁住房，应当同时具备下列条件：</w:t>
      </w:r>
    </w:p>
    <w:p w:rsidR="002F65AD" w:rsidRPr="00350914" w:rsidRDefault="002F65AD" w:rsidP="002F65AD">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（一）申请人与共同申请人之间应当具有法定的赡养、抚养或扶养关系，并共同生活</w:t>
      </w:r>
      <w:r w:rsidR="006A7C45" w:rsidRPr="00350914">
        <w:rPr>
          <w:rFonts w:ascii="仿宋_GB2312" w:eastAsia="仿宋_GB2312" w:hAnsi="华文仿宋" w:hint="eastAsia"/>
          <w:color w:val="000000" w:themeColor="text1"/>
          <w:kern w:val="2"/>
          <w:szCs w:val="32"/>
        </w:rPr>
        <w:t>，户籍迁出市外的，不计入保障人口数，但因就学（不含自费出国留学）、服兵役等原因迁出且仍在就学、服役期间的，可作为共同申请人计入保障人口数</w:t>
      </w:r>
      <w:r w:rsidR="000443C7" w:rsidRPr="00350914">
        <w:rPr>
          <w:rFonts w:ascii="仿宋_GB2312" w:eastAsia="仿宋_GB2312" w:hAnsi="华文仿宋" w:hint="eastAsia"/>
          <w:color w:val="000000" w:themeColor="text1"/>
          <w:kern w:val="2"/>
          <w:szCs w:val="32"/>
        </w:rPr>
        <w:t>；</w:t>
      </w:r>
    </w:p>
    <w:p w:rsidR="002F65AD" w:rsidRPr="00350914" w:rsidRDefault="002F65AD" w:rsidP="002F65AD">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（二）家庭成</w:t>
      </w:r>
      <w:r w:rsidR="00AB47D5" w:rsidRPr="00350914">
        <w:rPr>
          <w:rFonts w:ascii="仿宋_GB2312" w:eastAsia="仿宋_GB2312" w:hAnsi="华文仿宋" w:hint="eastAsia"/>
          <w:color w:val="000000" w:themeColor="text1"/>
          <w:kern w:val="2"/>
          <w:szCs w:val="32"/>
        </w:rPr>
        <w:t>员</w:t>
      </w:r>
      <w:r w:rsidRPr="00350914">
        <w:rPr>
          <w:rFonts w:ascii="仿宋_GB2312" w:eastAsia="仿宋_GB2312" w:hAnsi="华文仿宋" w:hint="eastAsia"/>
          <w:color w:val="000000" w:themeColor="text1"/>
          <w:kern w:val="2"/>
          <w:szCs w:val="32"/>
        </w:rPr>
        <w:t>中至少有一人取得本市主城区常住居民户籍满</w:t>
      </w:r>
      <w:r w:rsidRPr="00350914">
        <w:rPr>
          <w:rFonts w:ascii="仿宋_GB2312" w:eastAsia="仿宋_GB2312" w:hAnsi="华文仿宋"/>
          <w:color w:val="000000" w:themeColor="text1"/>
          <w:kern w:val="2"/>
          <w:szCs w:val="32"/>
        </w:rPr>
        <w:t>5</w:t>
      </w:r>
      <w:r w:rsidRPr="00350914">
        <w:rPr>
          <w:rFonts w:ascii="仿宋_GB2312" w:eastAsia="仿宋_GB2312" w:hAnsi="华文仿宋" w:hint="eastAsia"/>
          <w:color w:val="000000" w:themeColor="text1"/>
          <w:kern w:val="2"/>
          <w:szCs w:val="32"/>
        </w:rPr>
        <w:t>年且实际居住满</w:t>
      </w:r>
      <w:r w:rsidRPr="00350914">
        <w:rPr>
          <w:rFonts w:ascii="仿宋_GB2312" w:eastAsia="仿宋_GB2312" w:hAnsi="华文仿宋"/>
          <w:color w:val="000000" w:themeColor="text1"/>
          <w:kern w:val="2"/>
          <w:szCs w:val="32"/>
        </w:rPr>
        <w:t>3</w:t>
      </w:r>
      <w:r w:rsidRPr="00350914">
        <w:rPr>
          <w:rFonts w:ascii="仿宋_GB2312" w:eastAsia="仿宋_GB2312" w:hAnsi="华文仿宋" w:hint="eastAsia"/>
          <w:color w:val="000000" w:themeColor="text1"/>
          <w:kern w:val="2"/>
          <w:szCs w:val="32"/>
        </w:rPr>
        <w:t>年；</w:t>
      </w:r>
    </w:p>
    <w:p w:rsidR="002F65AD" w:rsidRPr="00350914" w:rsidRDefault="002F65AD"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（三）申请人为单身人士的，年龄须满35周岁。属离异单身的，离异时间须满2年；</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w:t>
      </w:r>
      <w:r w:rsidR="00055415" w:rsidRPr="00350914">
        <w:rPr>
          <w:rFonts w:ascii="仿宋_GB2312" w:eastAsia="仿宋_GB2312" w:hAnsi="华文仿宋" w:hint="eastAsia"/>
          <w:color w:val="000000" w:themeColor="text1"/>
          <w:kern w:val="2"/>
          <w:szCs w:val="32"/>
        </w:rPr>
        <w:t>四</w:t>
      </w:r>
      <w:r w:rsidRPr="00350914">
        <w:rPr>
          <w:rFonts w:ascii="仿宋_GB2312" w:eastAsia="仿宋_GB2312" w:hAnsi="华文仿宋" w:hint="eastAsia"/>
          <w:color w:val="000000" w:themeColor="text1"/>
          <w:kern w:val="2"/>
          <w:szCs w:val="32"/>
        </w:rPr>
        <w:t>）家庭</w:t>
      </w:r>
      <w:r w:rsidR="00622B28" w:rsidRPr="00350914">
        <w:rPr>
          <w:rFonts w:ascii="仿宋_GB2312" w:eastAsia="仿宋_GB2312" w:hAnsi="华文仿宋" w:hint="eastAsia"/>
          <w:color w:val="000000" w:themeColor="text1"/>
          <w:kern w:val="2"/>
          <w:szCs w:val="32"/>
        </w:rPr>
        <w:t>人均</w:t>
      </w:r>
      <w:r w:rsidR="002F65AD" w:rsidRPr="00350914">
        <w:rPr>
          <w:rFonts w:ascii="仿宋_GB2312" w:eastAsia="仿宋_GB2312" w:hAnsi="华文仿宋" w:hint="eastAsia"/>
          <w:color w:val="000000" w:themeColor="text1"/>
          <w:kern w:val="2"/>
          <w:szCs w:val="32"/>
        </w:rPr>
        <w:t>可支配</w:t>
      </w:r>
      <w:r w:rsidRPr="00350914">
        <w:rPr>
          <w:rFonts w:ascii="仿宋_GB2312" w:eastAsia="仿宋_GB2312" w:hAnsi="华文仿宋" w:hint="eastAsia"/>
          <w:color w:val="000000" w:themeColor="text1"/>
          <w:kern w:val="2"/>
          <w:szCs w:val="32"/>
        </w:rPr>
        <w:t>收入</w:t>
      </w:r>
      <w:r w:rsidR="002F65AD" w:rsidRPr="00350914">
        <w:rPr>
          <w:rFonts w:ascii="仿宋_GB2312" w:eastAsia="仿宋_GB2312" w:hAnsi="华文仿宋" w:hint="eastAsia"/>
          <w:color w:val="000000" w:themeColor="text1"/>
          <w:kern w:val="2"/>
          <w:szCs w:val="32"/>
        </w:rPr>
        <w:t>低于</w:t>
      </w:r>
      <w:r w:rsidRPr="00350914">
        <w:rPr>
          <w:rFonts w:ascii="仿宋_GB2312" w:eastAsia="仿宋_GB2312" w:hAnsi="华文仿宋" w:hint="eastAsia"/>
          <w:color w:val="000000" w:themeColor="text1"/>
          <w:kern w:val="2"/>
          <w:szCs w:val="32"/>
        </w:rPr>
        <w:t>本市</w:t>
      </w:r>
      <w:r w:rsidR="002F65AD" w:rsidRPr="00350914">
        <w:rPr>
          <w:rFonts w:ascii="仿宋_GB2312" w:eastAsia="仿宋_GB2312" w:hAnsi="华文仿宋" w:hint="eastAsia"/>
          <w:color w:val="000000" w:themeColor="text1"/>
          <w:kern w:val="2"/>
          <w:szCs w:val="32"/>
        </w:rPr>
        <w:t>确定</w:t>
      </w:r>
      <w:r w:rsidRPr="00350914">
        <w:rPr>
          <w:rFonts w:ascii="仿宋_GB2312" w:eastAsia="仿宋_GB2312" w:hAnsi="华文仿宋" w:hint="eastAsia"/>
          <w:color w:val="000000" w:themeColor="text1"/>
          <w:kern w:val="2"/>
          <w:szCs w:val="32"/>
        </w:rPr>
        <w:t>的</w:t>
      </w:r>
      <w:r w:rsidR="002F65AD" w:rsidRPr="00350914">
        <w:rPr>
          <w:rFonts w:ascii="仿宋_GB2312" w:eastAsia="仿宋_GB2312" w:hAnsi="华文仿宋" w:hint="eastAsia"/>
          <w:color w:val="000000" w:themeColor="text1"/>
          <w:kern w:val="2"/>
          <w:szCs w:val="32"/>
        </w:rPr>
        <w:t>中等偏下</w:t>
      </w:r>
      <w:r w:rsidRPr="00350914">
        <w:rPr>
          <w:rFonts w:ascii="仿宋_GB2312" w:eastAsia="仿宋_GB2312" w:hAnsi="华文仿宋" w:hint="eastAsia"/>
          <w:color w:val="000000" w:themeColor="text1"/>
          <w:kern w:val="2"/>
          <w:szCs w:val="32"/>
        </w:rPr>
        <w:t>收入线标准；</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w:t>
      </w:r>
      <w:r w:rsidR="00055415" w:rsidRPr="00350914">
        <w:rPr>
          <w:rFonts w:ascii="仿宋_GB2312" w:eastAsia="仿宋_GB2312" w:hAnsi="华文仿宋" w:hint="eastAsia"/>
          <w:color w:val="000000" w:themeColor="text1"/>
          <w:kern w:val="2"/>
          <w:szCs w:val="32"/>
        </w:rPr>
        <w:t>五</w:t>
      </w:r>
      <w:r w:rsidRPr="00350914">
        <w:rPr>
          <w:rFonts w:ascii="仿宋_GB2312" w:eastAsia="仿宋_GB2312" w:hAnsi="华文仿宋" w:hint="eastAsia"/>
          <w:color w:val="000000" w:themeColor="text1"/>
          <w:kern w:val="2"/>
          <w:szCs w:val="32"/>
        </w:rPr>
        <w:t>）家庭人均住房建筑面积低于</w:t>
      </w:r>
      <w:r w:rsidR="00A3455C" w:rsidRPr="00350914">
        <w:rPr>
          <w:rFonts w:ascii="仿宋_GB2312" w:eastAsia="仿宋_GB2312" w:hAnsi="华文仿宋" w:hint="eastAsia"/>
          <w:color w:val="000000" w:themeColor="text1"/>
          <w:kern w:val="2"/>
          <w:szCs w:val="32"/>
        </w:rPr>
        <w:t>20平方米</w:t>
      </w:r>
      <w:r w:rsidR="00523051" w:rsidRPr="00350914">
        <w:rPr>
          <w:rFonts w:ascii="仿宋_GB2312" w:eastAsia="仿宋_GB2312" w:hAnsi="华文仿宋" w:hint="eastAsia"/>
          <w:color w:val="000000" w:themeColor="text1"/>
          <w:kern w:val="2"/>
          <w:szCs w:val="32"/>
        </w:rPr>
        <w:t>。</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D54E1B" w:rsidRPr="00350914">
        <w:rPr>
          <w:rFonts w:ascii="仿宋_GB2312" w:eastAsia="仿宋_GB2312" w:hAnsi="华文仿宋" w:hint="eastAsia"/>
          <w:b/>
          <w:color w:val="000000" w:themeColor="text1"/>
          <w:kern w:val="2"/>
          <w:szCs w:val="32"/>
        </w:rPr>
        <w:t>十八</w:t>
      </w:r>
      <w:r w:rsidRPr="00350914">
        <w:rPr>
          <w:rFonts w:ascii="仿宋_GB2312" w:eastAsia="仿宋_GB2312" w:hAnsi="华文仿宋" w:hint="eastAsia"/>
          <w:b/>
          <w:color w:val="000000" w:themeColor="text1"/>
          <w:kern w:val="2"/>
          <w:szCs w:val="32"/>
        </w:rPr>
        <w:t>条</w:t>
      </w:r>
      <w:r w:rsidR="008F36D4"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有下列行为的中等偏下收入、低收入、低保和特困职工住房困难家庭不得申请公共租赁住房：</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（一）申请人申请之日前</w:t>
      </w:r>
      <w:r w:rsidRPr="00350914">
        <w:rPr>
          <w:rFonts w:ascii="仿宋_GB2312" w:eastAsia="仿宋_GB2312" w:hAnsi="华文仿宋"/>
          <w:color w:val="000000" w:themeColor="text1"/>
          <w:kern w:val="2"/>
          <w:szCs w:val="32"/>
        </w:rPr>
        <w:t>3</w:t>
      </w:r>
      <w:r w:rsidRPr="00350914">
        <w:rPr>
          <w:rFonts w:ascii="仿宋_GB2312" w:eastAsia="仿宋_GB2312" w:hAnsi="华文仿宋" w:hint="eastAsia"/>
          <w:color w:val="000000" w:themeColor="text1"/>
          <w:kern w:val="2"/>
          <w:szCs w:val="32"/>
        </w:rPr>
        <w:t>年内有房产转让行为的（含转让、析产、赠与、拍卖、没收等）</w:t>
      </w:r>
      <w:r w:rsidR="00485A57" w:rsidRPr="00350914">
        <w:rPr>
          <w:rFonts w:ascii="仿宋_GB2312" w:eastAsia="仿宋_GB2312" w:hAnsi="华文仿宋" w:hint="eastAsia"/>
          <w:color w:val="000000" w:themeColor="text1"/>
          <w:kern w:val="2"/>
          <w:szCs w:val="32"/>
        </w:rPr>
        <w:t>。因家庭成员患重大疾病等原因造成经济条件特别困难，转移房产产权的（不含转移给直系亲属及兄弟姐妹），在申请住房保障时，不受转让房产的条件限制；</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（二）申请人已享受过</w:t>
      </w:r>
      <w:r w:rsidR="00E44380" w:rsidRPr="00350914">
        <w:rPr>
          <w:rFonts w:ascii="仿宋_GB2312" w:eastAsia="仿宋_GB2312" w:hAnsi="华文仿宋" w:hint="eastAsia"/>
          <w:color w:val="000000" w:themeColor="text1"/>
          <w:kern w:val="2"/>
          <w:szCs w:val="32"/>
        </w:rPr>
        <w:t>房屋</w:t>
      </w:r>
      <w:r w:rsidRPr="00350914">
        <w:rPr>
          <w:rFonts w:ascii="仿宋_GB2312" w:eastAsia="仿宋_GB2312" w:hAnsi="华文仿宋" w:hint="eastAsia"/>
          <w:color w:val="000000" w:themeColor="text1"/>
          <w:kern w:val="2"/>
          <w:szCs w:val="32"/>
        </w:rPr>
        <w:t>拆迁</w:t>
      </w:r>
      <w:r w:rsidR="00987EF9" w:rsidRPr="00350914">
        <w:rPr>
          <w:rFonts w:ascii="仿宋_GB2312" w:eastAsia="仿宋_GB2312" w:hAnsi="华文仿宋" w:hint="eastAsia"/>
          <w:color w:val="000000" w:themeColor="text1"/>
          <w:kern w:val="2"/>
          <w:szCs w:val="32"/>
        </w:rPr>
        <w:t>（征收）</w:t>
      </w:r>
      <w:r w:rsidR="006F3EC3" w:rsidRPr="00350914">
        <w:rPr>
          <w:rFonts w:ascii="仿宋_GB2312" w:eastAsia="仿宋_GB2312" w:hAnsi="华文仿宋" w:hint="eastAsia"/>
          <w:color w:val="000000" w:themeColor="text1"/>
          <w:kern w:val="2"/>
          <w:szCs w:val="32"/>
        </w:rPr>
        <w:t>补偿</w:t>
      </w:r>
      <w:r w:rsidR="00987EF9" w:rsidRPr="00350914">
        <w:rPr>
          <w:rFonts w:ascii="仿宋_GB2312" w:eastAsia="仿宋_GB2312" w:hAnsi="华文仿宋" w:hint="eastAsia"/>
          <w:color w:val="000000" w:themeColor="text1"/>
          <w:kern w:val="2"/>
          <w:szCs w:val="32"/>
        </w:rPr>
        <w:t>安置</w:t>
      </w:r>
      <w:r w:rsidRPr="00350914">
        <w:rPr>
          <w:rFonts w:ascii="仿宋_GB2312" w:eastAsia="仿宋_GB2312" w:hAnsi="华文仿宋" w:hint="eastAsia"/>
          <w:color w:val="000000" w:themeColor="text1"/>
          <w:kern w:val="2"/>
          <w:szCs w:val="32"/>
        </w:rPr>
        <w:t>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（三）申请人家庭已享受原廉租住房实物配租或经济适用住房保障的；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（四）申请人家庭已享受政府住房优惠政策，包括优惠购买公有住房、集资房、安居房以及领取了房改货币补贴款的；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（五）申请人家庭有商业、办公、</w:t>
      </w:r>
      <w:r w:rsidR="006F3EC3" w:rsidRPr="00350914">
        <w:rPr>
          <w:rFonts w:ascii="仿宋_GB2312" w:eastAsia="仿宋_GB2312" w:hAnsi="华文仿宋" w:hint="eastAsia"/>
          <w:color w:val="000000" w:themeColor="text1"/>
          <w:kern w:val="2"/>
          <w:szCs w:val="32"/>
        </w:rPr>
        <w:t>工业、仓储</w:t>
      </w:r>
      <w:r w:rsidRPr="00350914">
        <w:rPr>
          <w:rFonts w:ascii="仿宋_GB2312" w:eastAsia="仿宋_GB2312" w:hAnsi="华文仿宋" w:hint="eastAsia"/>
          <w:color w:val="000000" w:themeColor="text1"/>
          <w:kern w:val="2"/>
          <w:szCs w:val="32"/>
        </w:rPr>
        <w:t>等经营性房产的；</w:t>
      </w:r>
    </w:p>
    <w:p w:rsidR="00BA78B4" w:rsidRPr="00350914" w:rsidRDefault="00BA78B4"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（六）拥有</w:t>
      </w:r>
      <w:r w:rsidR="0094385A" w:rsidRPr="00350914">
        <w:rPr>
          <w:rFonts w:ascii="仿宋_GB2312" w:eastAsia="仿宋_GB2312" w:hAnsi="华文仿宋" w:hint="eastAsia"/>
          <w:color w:val="000000" w:themeColor="text1"/>
          <w:kern w:val="2"/>
          <w:szCs w:val="32"/>
        </w:rPr>
        <w:t>小汽车</w:t>
      </w:r>
      <w:r w:rsidRPr="00350914">
        <w:rPr>
          <w:rFonts w:ascii="仿宋_GB2312" w:eastAsia="仿宋_GB2312" w:hAnsi="华文仿宋" w:hint="eastAsia"/>
          <w:color w:val="000000" w:themeColor="text1"/>
          <w:kern w:val="2"/>
          <w:szCs w:val="32"/>
        </w:rPr>
        <w:t>或经营性机动车的；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（六）参与使用农村宅基地建房的；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（七）</w:t>
      </w:r>
      <w:r w:rsidR="006E2300" w:rsidRPr="00350914">
        <w:rPr>
          <w:rFonts w:ascii="仿宋_GB2312" w:eastAsia="仿宋_GB2312" w:hAnsi="华文仿宋" w:hint="eastAsia"/>
          <w:color w:val="000000" w:themeColor="text1"/>
          <w:kern w:val="2"/>
          <w:szCs w:val="32"/>
        </w:rPr>
        <w:t>住房保障主管部门</w:t>
      </w:r>
      <w:r w:rsidRPr="00350914">
        <w:rPr>
          <w:rFonts w:ascii="仿宋_GB2312" w:eastAsia="仿宋_GB2312" w:hAnsi="华文仿宋" w:hint="eastAsia"/>
          <w:color w:val="000000" w:themeColor="text1"/>
          <w:kern w:val="2"/>
          <w:szCs w:val="32"/>
        </w:rPr>
        <w:t>认定</w:t>
      </w:r>
      <w:r w:rsidR="006E2300" w:rsidRPr="00350914">
        <w:rPr>
          <w:rFonts w:ascii="仿宋_GB2312" w:eastAsia="仿宋_GB2312" w:hAnsi="华文仿宋" w:hint="eastAsia"/>
          <w:color w:val="000000" w:themeColor="text1"/>
          <w:kern w:val="2"/>
          <w:szCs w:val="32"/>
        </w:rPr>
        <w:t>的</w:t>
      </w:r>
      <w:r w:rsidRPr="00350914">
        <w:rPr>
          <w:rFonts w:ascii="仿宋_GB2312" w:eastAsia="仿宋_GB2312" w:hAnsi="华文仿宋" w:hint="eastAsia"/>
          <w:color w:val="000000" w:themeColor="text1"/>
          <w:kern w:val="2"/>
          <w:szCs w:val="32"/>
        </w:rPr>
        <w:t>其他</w:t>
      </w:r>
      <w:r w:rsidR="00BC0D08" w:rsidRPr="00350914">
        <w:rPr>
          <w:rFonts w:ascii="仿宋_GB2312" w:eastAsia="仿宋_GB2312" w:hAnsi="华文仿宋" w:hint="eastAsia"/>
          <w:color w:val="000000" w:themeColor="text1"/>
          <w:kern w:val="2"/>
          <w:szCs w:val="32"/>
        </w:rPr>
        <w:t>不得申报的情形</w:t>
      </w:r>
      <w:r w:rsidRPr="00350914">
        <w:rPr>
          <w:rFonts w:ascii="仿宋_GB2312" w:eastAsia="仿宋_GB2312" w:hAnsi="华文仿宋" w:hint="eastAsia"/>
          <w:color w:val="000000" w:themeColor="text1"/>
          <w:kern w:val="2"/>
          <w:szCs w:val="32"/>
        </w:rPr>
        <w:t>。</w:t>
      </w:r>
    </w:p>
    <w:p w:rsidR="004F3009"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DB5A44" w:rsidRPr="00350914">
        <w:rPr>
          <w:rFonts w:ascii="仿宋_GB2312" w:eastAsia="仿宋_GB2312" w:hAnsi="华文仿宋" w:hint="eastAsia"/>
          <w:b/>
          <w:color w:val="000000" w:themeColor="text1"/>
          <w:kern w:val="2"/>
          <w:szCs w:val="32"/>
        </w:rPr>
        <w:t>十九</w:t>
      </w:r>
      <w:r w:rsidRPr="00350914">
        <w:rPr>
          <w:rFonts w:ascii="仿宋_GB2312" w:eastAsia="仿宋_GB2312" w:hAnsi="华文仿宋" w:hint="eastAsia"/>
          <w:b/>
          <w:color w:val="000000" w:themeColor="text1"/>
          <w:kern w:val="2"/>
          <w:szCs w:val="32"/>
        </w:rPr>
        <w:t>条</w:t>
      </w:r>
      <w:r w:rsidR="00EF5E67" w:rsidRPr="00350914">
        <w:rPr>
          <w:rFonts w:ascii="仿宋_GB2312" w:eastAsia="仿宋_GB2312" w:hAnsi="华文仿宋" w:hint="eastAsia"/>
          <w:b/>
          <w:color w:val="000000" w:themeColor="text1"/>
          <w:kern w:val="2"/>
          <w:szCs w:val="32"/>
        </w:rPr>
        <w:t xml:space="preserve"> </w:t>
      </w:r>
      <w:r w:rsidR="000B585E"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新就业人员</w:t>
      </w:r>
      <w:r w:rsidR="004F3009" w:rsidRPr="00350914">
        <w:rPr>
          <w:rFonts w:ascii="仿宋_GB2312" w:eastAsia="仿宋_GB2312" w:hAnsi="华文仿宋" w:hint="eastAsia"/>
          <w:color w:val="000000" w:themeColor="text1"/>
          <w:kern w:val="2"/>
          <w:szCs w:val="32"/>
        </w:rPr>
        <w:t>申请公共租赁住房，应同时符合以下条件：</w:t>
      </w:r>
    </w:p>
    <w:p w:rsidR="004F3009" w:rsidRPr="00350914" w:rsidRDefault="004F3009"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（一）持有大中专院校毕业证，从毕业当月计算起未满60个月；</w:t>
      </w:r>
    </w:p>
    <w:p w:rsidR="004F3009" w:rsidRPr="00350914" w:rsidRDefault="004F3009"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（二）持有本市城区、镇区户籍或居住证明；</w:t>
      </w:r>
    </w:p>
    <w:p w:rsidR="004F3009" w:rsidRPr="00350914" w:rsidRDefault="004F3009"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（三）与</w:t>
      </w:r>
      <w:r w:rsidR="00DB6F8C" w:rsidRPr="00350914">
        <w:rPr>
          <w:rFonts w:ascii="仿宋_GB2312" w:eastAsia="仿宋_GB2312" w:hAnsi="华文仿宋" w:hint="eastAsia"/>
          <w:color w:val="000000" w:themeColor="text1"/>
          <w:kern w:val="2"/>
          <w:szCs w:val="32"/>
        </w:rPr>
        <w:t>本市</w:t>
      </w:r>
      <w:r w:rsidRPr="00350914">
        <w:rPr>
          <w:rFonts w:ascii="仿宋_GB2312" w:eastAsia="仿宋_GB2312" w:hAnsi="华文仿宋" w:hint="eastAsia"/>
          <w:color w:val="000000" w:themeColor="text1"/>
          <w:kern w:val="2"/>
          <w:szCs w:val="32"/>
        </w:rPr>
        <w:t>城区、镇区内工作单位签订劳动合同或聘用合同，缴纳社会保险和住房公积金，具有租金支付能力；</w:t>
      </w:r>
    </w:p>
    <w:p w:rsidR="004F3009" w:rsidRPr="00350914" w:rsidRDefault="004F3009"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（四）本人及家庭成员在本市城区、镇区无私有住房，未租住公有住房；</w:t>
      </w:r>
    </w:p>
    <w:p w:rsidR="004F3009" w:rsidRPr="00350914" w:rsidRDefault="004F3009"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（五）年满18周岁，具有完全民事行为能力。</w:t>
      </w:r>
    </w:p>
    <w:p w:rsidR="00DB6F8C" w:rsidRPr="00350914" w:rsidRDefault="00DB6F8C"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 xml:space="preserve">第二十条  </w:t>
      </w:r>
      <w:r w:rsidR="00AB1832" w:rsidRPr="00350914">
        <w:rPr>
          <w:rFonts w:ascii="仿宋_GB2312" w:eastAsia="仿宋_GB2312" w:hAnsi="华文仿宋" w:hint="eastAsia"/>
          <w:color w:val="000000" w:themeColor="text1"/>
          <w:kern w:val="2"/>
          <w:szCs w:val="32"/>
        </w:rPr>
        <w:t>稳定就业的外来务工人员申请承租公共租赁住房，</w:t>
      </w:r>
      <w:r w:rsidRPr="00350914">
        <w:rPr>
          <w:rFonts w:ascii="仿宋_GB2312" w:eastAsia="仿宋_GB2312" w:hAnsi="华文仿宋" w:hint="eastAsia"/>
          <w:color w:val="000000" w:themeColor="text1"/>
          <w:kern w:val="2"/>
          <w:szCs w:val="32"/>
        </w:rPr>
        <w:t>应同时符合以下条件：</w:t>
      </w:r>
    </w:p>
    <w:p w:rsidR="00DB6F8C" w:rsidRPr="00350914" w:rsidRDefault="00DB6F8C" w:rsidP="00DB6F8C">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（一）持有本市城区、镇区户籍或居住证明；</w:t>
      </w:r>
    </w:p>
    <w:p w:rsidR="00AF4FCD" w:rsidRPr="00350914" w:rsidRDefault="00DB6F8C" w:rsidP="00AF4FCD">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（二）</w:t>
      </w:r>
      <w:r w:rsidR="00AF4FCD" w:rsidRPr="00350914">
        <w:rPr>
          <w:rFonts w:ascii="仿宋_GB2312" w:eastAsia="仿宋_GB2312" w:hAnsi="华文仿宋" w:hint="eastAsia"/>
          <w:color w:val="000000" w:themeColor="text1"/>
          <w:kern w:val="2"/>
          <w:szCs w:val="32"/>
        </w:rPr>
        <w:t>与本市城区、镇区内工作单位签订劳动合同或聘用合同，缴纳社会保险和住房公积金，具有租金支付能力；</w:t>
      </w:r>
    </w:p>
    <w:p w:rsidR="00AF4FCD" w:rsidRPr="00350914" w:rsidRDefault="00AF4FCD" w:rsidP="00AF4FCD">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（三）本人及家庭成员在本市城区、镇区无私有住房，未租住公有住房；</w:t>
      </w:r>
    </w:p>
    <w:p w:rsidR="00DB6F8C" w:rsidRPr="00350914" w:rsidRDefault="00AF4FCD" w:rsidP="00DB6F8C">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（四）年满18周岁，具有完全民事行为能力。</w:t>
      </w:r>
    </w:p>
    <w:p w:rsidR="00173EE2" w:rsidRPr="00350914" w:rsidRDefault="00173EE2" w:rsidP="001B6272">
      <w:pPr>
        <w:spacing w:line="560" w:lineRule="exact"/>
        <w:ind w:firstLineChars="200" w:firstLine="633"/>
        <w:rPr>
          <w:rFonts w:ascii="仿宋_GB2312" w:eastAsia="仿宋_GB2312" w:hAnsi="华文仿宋"/>
          <w:color w:val="000000" w:themeColor="text1"/>
          <w:szCs w:val="32"/>
        </w:rPr>
      </w:pPr>
      <w:r w:rsidRPr="00350914">
        <w:rPr>
          <w:rFonts w:ascii="仿宋_GB2312" w:eastAsia="仿宋_GB2312" w:hAnsi="华文仿宋" w:hint="eastAsia"/>
          <w:b/>
          <w:color w:val="000000" w:themeColor="text1"/>
          <w:kern w:val="2"/>
          <w:szCs w:val="32"/>
        </w:rPr>
        <w:t xml:space="preserve">第二十一条  </w:t>
      </w:r>
      <w:r w:rsidRPr="00350914">
        <w:rPr>
          <w:rFonts w:ascii="仿宋_GB2312" w:eastAsia="仿宋_GB2312" w:hAnsi="华文仿宋" w:hint="eastAsia"/>
          <w:color w:val="000000" w:themeColor="text1"/>
          <w:szCs w:val="32"/>
        </w:rPr>
        <w:t>市级部门和市直属单位引进的高层次紧缺类专业人才申请公共租赁住房，应当具备下列条件：</w:t>
      </w:r>
    </w:p>
    <w:p w:rsidR="00173EE2" w:rsidRPr="00350914" w:rsidRDefault="00173EE2" w:rsidP="00173EE2">
      <w:pPr>
        <w:spacing w:line="560" w:lineRule="exact"/>
        <w:ind w:firstLineChars="200" w:firstLine="630"/>
        <w:rPr>
          <w:rFonts w:ascii="仿宋_GB2312" w:eastAsia="仿宋_GB2312" w:hAnsi="华文仿宋"/>
          <w:color w:val="000000" w:themeColor="text1"/>
          <w:szCs w:val="32"/>
        </w:rPr>
      </w:pPr>
      <w:r w:rsidRPr="00350914">
        <w:rPr>
          <w:rFonts w:ascii="仿宋_GB2312" w:eastAsia="仿宋_GB2312" w:hAnsi="华文仿宋" w:hint="eastAsia"/>
          <w:color w:val="000000" w:themeColor="text1"/>
          <w:szCs w:val="32"/>
        </w:rPr>
        <w:t>（一）</w:t>
      </w:r>
      <w:r w:rsidR="004277FD" w:rsidRPr="00350914">
        <w:rPr>
          <w:rFonts w:ascii="仿宋_GB2312" w:eastAsia="仿宋_GB2312" w:hAnsi="华文仿宋" w:hint="eastAsia"/>
          <w:color w:val="000000" w:themeColor="text1"/>
          <w:szCs w:val="32"/>
        </w:rPr>
        <w:t>由市人才工作主管部门引进的</w:t>
      </w:r>
      <w:r w:rsidRPr="00350914">
        <w:rPr>
          <w:rFonts w:ascii="仿宋_GB2312" w:eastAsia="仿宋_GB2312" w:hAnsi="华文仿宋" w:hint="eastAsia"/>
          <w:color w:val="000000" w:themeColor="text1"/>
          <w:szCs w:val="32"/>
        </w:rPr>
        <w:t>国家、省、市人才计划对象，以及</w:t>
      </w:r>
      <w:r w:rsidR="004277FD" w:rsidRPr="00350914">
        <w:rPr>
          <w:rFonts w:ascii="仿宋_GB2312" w:eastAsia="仿宋_GB2312" w:hAnsi="华文仿宋" w:hint="eastAsia"/>
          <w:color w:val="000000" w:themeColor="text1"/>
          <w:szCs w:val="32"/>
        </w:rPr>
        <w:t>经市人才工作主管部门</w:t>
      </w:r>
      <w:r w:rsidRPr="00350914">
        <w:rPr>
          <w:rFonts w:ascii="仿宋_GB2312" w:eastAsia="仿宋_GB2312" w:hAnsi="华文仿宋" w:hint="eastAsia"/>
          <w:color w:val="000000" w:themeColor="text1"/>
          <w:szCs w:val="32"/>
        </w:rPr>
        <w:t>认定</w:t>
      </w:r>
      <w:r w:rsidR="004277FD" w:rsidRPr="00350914">
        <w:rPr>
          <w:rFonts w:ascii="仿宋_GB2312" w:eastAsia="仿宋_GB2312" w:hAnsi="华文仿宋" w:hint="eastAsia"/>
          <w:color w:val="000000" w:themeColor="text1"/>
          <w:szCs w:val="32"/>
        </w:rPr>
        <w:t>的</w:t>
      </w:r>
      <w:r w:rsidRPr="00350914">
        <w:rPr>
          <w:rFonts w:ascii="仿宋_GB2312" w:eastAsia="仿宋_GB2312" w:hAnsi="华文仿宋" w:hint="eastAsia"/>
          <w:color w:val="000000" w:themeColor="text1"/>
          <w:szCs w:val="32"/>
        </w:rPr>
        <w:t>对本市经济和社会事业发展具有重要作用的其他人才；</w:t>
      </w:r>
    </w:p>
    <w:p w:rsidR="00173EE2" w:rsidRPr="00350914" w:rsidRDefault="00173EE2" w:rsidP="00173EE2">
      <w:pPr>
        <w:spacing w:line="560" w:lineRule="exact"/>
        <w:ind w:firstLineChars="200" w:firstLine="630"/>
        <w:rPr>
          <w:rFonts w:ascii="仿宋_GB2312" w:eastAsia="仿宋_GB2312" w:hAnsi="华文仿宋"/>
          <w:color w:val="000000" w:themeColor="text1"/>
          <w:szCs w:val="32"/>
        </w:rPr>
      </w:pPr>
      <w:r w:rsidRPr="00350914">
        <w:rPr>
          <w:rFonts w:ascii="仿宋_GB2312" w:eastAsia="仿宋_GB2312" w:hAnsi="华文仿宋" w:hint="eastAsia"/>
          <w:color w:val="000000" w:themeColor="text1"/>
          <w:szCs w:val="32"/>
        </w:rPr>
        <w:t>（二）在本市属无房户，在申请受理之日前没有转让过房产；</w:t>
      </w:r>
    </w:p>
    <w:p w:rsidR="00173EE2" w:rsidRPr="00350914" w:rsidRDefault="00173EE2" w:rsidP="00173EE2">
      <w:pPr>
        <w:spacing w:line="560" w:lineRule="exact"/>
        <w:ind w:firstLineChars="200" w:firstLine="630"/>
        <w:rPr>
          <w:rFonts w:ascii="仿宋_GB2312" w:eastAsia="仿宋_GB2312" w:hAnsi="华文仿宋"/>
          <w:color w:val="000000" w:themeColor="text1"/>
          <w:szCs w:val="32"/>
        </w:rPr>
      </w:pPr>
      <w:r w:rsidRPr="00350914">
        <w:rPr>
          <w:rFonts w:ascii="仿宋_GB2312" w:eastAsia="仿宋_GB2312" w:hAnsi="华文仿宋" w:hint="eastAsia"/>
          <w:color w:val="000000" w:themeColor="text1"/>
          <w:szCs w:val="32"/>
        </w:rPr>
        <w:t>（三）申请时没有享受过本市人才住房补贴、安家费或其他住房保障。</w:t>
      </w:r>
    </w:p>
    <w:p w:rsidR="00173EE2" w:rsidRPr="00350914" w:rsidRDefault="00F9150F" w:rsidP="00173EE2">
      <w:pPr>
        <w:autoSpaceDE/>
        <w:autoSpaceDN/>
        <w:snapToGrid/>
        <w:spacing w:line="560" w:lineRule="exact"/>
        <w:ind w:firstLineChars="200" w:firstLine="630"/>
        <w:rPr>
          <w:rFonts w:ascii="仿宋_GB2312" w:eastAsia="仿宋_GB2312" w:hAnsi="华文仿宋"/>
          <w:b/>
          <w:color w:val="000000" w:themeColor="text1"/>
          <w:kern w:val="2"/>
          <w:szCs w:val="32"/>
        </w:rPr>
      </w:pPr>
      <w:r w:rsidRPr="00350914">
        <w:rPr>
          <w:rFonts w:ascii="仿宋_GB2312" w:eastAsia="仿宋_GB2312" w:hAnsi="华文仿宋" w:hint="eastAsia"/>
          <w:color w:val="000000" w:themeColor="text1"/>
          <w:szCs w:val="32"/>
        </w:rPr>
        <w:t>各</w:t>
      </w:r>
      <w:r w:rsidR="00173EE2" w:rsidRPr="00350914">
        <w:rPr>
          <w:rFonts w:ascii="仿宋_GB2312" w:eastAsia="仿宋_GB2312" w:hAnsi="华文仿宋" w:hint="eastAsia"/>
          <w:color w:val="000000" w:themeColor="text1"/>
          <w:szCs w:val="32"/>
        </w:rPr>
        <w:t>镇</w:t>
      </w:r>
      <w:r w:rsidRPr="00350914">
        <w:rPr>
          <w:rFonts w:ascii="仿宋_GB2312" w:eastAsia="仿宋_GB2312" w:hAnsi="华文仿宋" w:hint="eastAsia"/>
          <w:color w:val="000000" w:themeColor="text1"/>
          <w:szCs w:val="32"/>
        </w:rPr>
        <w:t>（区、街道）</w:t>
      </w:r>
      <w:r w:rsidR="00173EE2" w:rsidRPr="00350914">
        <w:rPr>
          <w:rFonts w:ascii="仿宋_GB2312" w:eastAsia="仿宋_GB2312" w:hAnsi="华文仿宋" w:hint="eastAsia"/>
          <w:color w:val="000000" w:themeColor="text1"/>
          <w:szCs w:val="32"/>
        </w:rPr>
        <w:t>引进的</w:t>
      </w:r>
      <w:r w:rsidR="000D4ABB" w:rsidRPr="00350914">
        <w:rPr>
          <w:rFonts w:ascii="仿宋_GB2312" w:eastAsia="仿宋_GB2312" w:hAnsi="华文仿宋" w:hint="eastAsia"/>
          <w:color w:val="000000" w:themeColor="text1"/>
          <w:szCs w:val="32"/>
        </w:rPr>
        <w:t>高层次</w:t>
      </w:r>
      <w:r w:rsidR="00173EE2" w:rsidRPr="00350914">
        <w:rPr>
          <w:rFonts w:ascii="仿宋_GB2312" w:eastAsia="仿宋_GB2312" w:hAnsi="华文仿宋" w:hint="eastAsia"/>
          <w:color w:val="000000" w:themeColor="text1"/>
          <w:szCs w:val="32"/>
        </w:rPr>
        <w:t>紧缺类专业人才申请公共租赁住房的管理办法，由</w:t>
      </w:r>
      <w:r w:rsidRPr="00350914">
        <w:rPr>
          <w:rFonts w:ascii="仿宋_GB2312" w:eastAsia="仿宋_GB2312" w:hAnsi="华文仿宋" w:hint="eastAsia"/>
          <w:color w:val="000000" w:themeColor="text1"/>
          <w:szCs w:val="32"/>
        </w:rPr>
        <w:t>各镇（区、街道）</w:t>
      </w:r>
      <w:r w:rsidR="00173EE2" w:rsidRPr="00350914">
        <w:rPr>
          <w:rFonts w:ascii="仿宋_GB2312" w:eastAsia="仿宋_GB2312" w:hAnsi="华文仿宋" w:hint="eastAsia"/>
          <w:color w:val="000000" w:themeColor="text1"/>
          <w:szCs w:val="32"/>
        </w:rPr>
        <w:t>政府另行制定，并报</w:t>
      </w:r>
      <w:r w:rsidRPr="00350914">
        <w:rPr>
          <w:rFonts w:ascii="仿宋_GB2312" w:eastAsia="仿宋_GB2312" w:hAnsi="华文仿宋" w:hint="eastAsia"/>
          <w:color w:val="000000" w:themeColor="text1"/>
          <w:szCs w:val="32"/>
        </w:rPr>
        <w:t>市</w:t>
      </w:r>
      <w:r w:rsidR="00173EE2" w:rsidRPr="00350914">
        <w:rPr>
          <w:rFonts w:ascii="仿宋_GB2312" w:eastAsia="仿宋_GB2312" w:hAnsi="华文仿宋" w:hint="eastAsia"/>
          <w:color w:val="000000" w:themeColor="text1"/>
          <w:szCs w:val="32"/>
        </w:rPr>
        <w:t>住建局备案</w:t>
      </w:r>
      <w:r w:rsidRPr="00350914">
        <w:rPr>
          <w:rFonts w:ascii="仿宋_GB2312" w:eastAsia="仿宋_GB2312" w:hAnsi="华文仿宋" w:hint="eastAsia"/>
          <w:color w:val="000000" w:themeColor="text1"/>
          <w:szCs w:val="32"/>
        </w:rPr>
        <w:t>。</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745D90">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336ECC" w:rsidRPr="00350914">
        <w:rPr>
          <w:rFonts w:ascii="仿宋_GB2312" w:eastAsia="仿宋_GB2312" w:hAnsi="华文仿宋" w:hint="eastAsia"/>
          <w:b/>
          <w:color w:val="000000" w:themeColor="text1"/>
          <w:kern w:val="2"/>
          <w:szCs w:val="32"/>
        </w:rPr>
        <w:t>四</w:t>
      </w:r>
      <w:r w:rsidRPr="00350914">
        <w:rPr>
          <w:rFonts w:ascii="仿宋_GB2312" w:eastAsia="仿宋_GB2312" w:hAnsi="华文仿宋" w:hint="eastAsia"/>
          <w:b/>
          <w:color w:val="000000" w:themeColor="text1"/>
          <w:kern w:val="2"/>
          <w:szCs w:val="32"/>
        </w:rPr>
        <w:t>章</w:t>
      </w:r>
      <w:r w:rsidR="00605EAE"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b/>
          <w:color w:val="000000" w:themeColor="text1"/>
          <w:kern w:val="2"/>
          <w:szCs w:val="32"/>
        </w:rPr>
        <w:t>申请和</w:t>
      </w:r>
      <w:r w:rsidR="008709DE" w:rsidRPr="00350914">
        <w:rPr>
          <w:rFonts w:ascii="仿宋_GB2312" w:eastAsia="仿宋_GB2312" w:hAnsi="华文仿宋" w:hint="eastAsia"/>
          <w:b/>
          <w:color w:val="000000" w:themeColor="text1"/>
          <w:kern w:val="2"/>
          <w:szCs w:val="32"/>
        </w:rPr>
        <w:t>核准</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第二十</w:t>
      </w:r>
      <w:r w:rsidR="007C295C" w:rsidRPr="00350914">
        <w:rPr>
          <w:rFonts w:ascii="仿宋_GB2312" w:eastAsia="仿宋_GB2312" w:hAnsi="华文仿宋" w:hint="eastAsia"/>
          <w:b/>
          <w:color w:val="000000" w:themeColor="text1"/>
          <w:kern w:val="2"/>
          <w:szCs w:val="32"/>
        </w:rPr>
        <w:t>二</w:t>
      </w:r>
      <w:r w:rsidRPr="00350914">
        <w:rPr>
          <w:rFonts w:ascii="仿宋_GB2312" w:eastAsia="仿宋_GB2312" w:hAnsi="华文仿宋" w:hint="eastAsia"/>
          <w:b/>
          <w:color w:val="000000" w:themeColor="text1"/>
          <w:kern w:val="2"/>
          <w:szCs w:val="32"/>
        </w:rPr>
        <w:t>条</w:t>
      </w:r>
      <w:r w:rsidR="00ED5E62"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城镇中等偏下收入、低收入、低保和特困职工住房困难家庭申请市政府投资建设的公共租赁住房，按下列程序办理：</w:t>
      </w:r>
    </w:p>
    <w:p w:rsidR="00180D6C" w:rsidRPr="00350914" w:rsidRDefault="006B2948"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（一）</w:t>
      </w:r>
      <w:r w:rsidR="00F64AB6" w:rsidRPr="00350914">
        <w:rPr>
          <w:rFonts w:ascii="仿宋_GB2312" w:eastAsia="仿宋_GB2312" w:hAnsi="华文仿宋" w:hint="eastAsia"/>
          <w:color w:val="000000" w:themeColor="text1"/>
          <w:kern w:val="2"/>
          <w:szCs w:val="32"/>
        </w:rPr>
        <w:t>申请。</w:t>
      </w:r>
      <w:r w:rsidR="00AB1832" w:rsidRPr="00350914">
        <w:rPr>
          <w:rFonts w:ascii="仿宋_GB2312" w:eastAsia="仿宋_GB2312" w:hAnsi="华文仿宋" w:hint="eastAsia"/>
          <w:color w:val="000000" w:themeColor="text1"/>
          <w:kern w:val="2"/>
          <w:szCs w:val="32"/>
        </w:rPr>
        <w:t>由申请人向户籍所在地的社区提出书面申请</w:t>
      </w:r>
      <w:r w:rsidR="00F64AB6" w:rsidRPr="00350914">
        <w:rPr>
          <w:rFonts w:ascii="仿宋_GB2312" w:eastAsia="仿宋_GB2312" w:hAnsi="华文仿宋" w:hint="eastAsia"/>
          <w:color w:val="000000" w:themeColor="text1"/>
          <w:kern w:val="2"/>
          <w:szCs w:val="32"/>
        </w:rPr>
        <w:t>，填写《如皋市公共租赁住房保障申请表》和《城市中低收入住房困难家庭调查表》，</w:t>
      </w:r>
      <w:r w:rsidR="00AB1832" w:rsidRPr="00350914">
        <w:rPr>
          <w:rFonts w:ascii="仿宋_GB2312" w:eastAsia="仿宋_GB2312" w:hAnsi="华文仿宋" w:hint="eastAsia"/>
          <w:color w:val="000000" w:themeColor="text1"/>
          <w:kern w:val="2"/>
          <w:szCs w:val="32"/>
        </w:rPr>
        <w:t>并提交下列材料：</w:t>
      </w:r>
    </w:p>
    <w:p w:rsidR="00180D6C" w:rsidRPr="00350914" w:rsidRDefault="00352D28"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color w:val="000000" w:themeColor="text1"/>
          <w:kern w:val="2"/>
          <w:szCs w:val="32"/>
        </w:rPr>
        <w:t>1</w:t>
      </w:r>
      <w:r w:rsidRPr="00350914">
        <w:rPr>
          <w:rFonts w:ascii="仿宋_GB2312" w:eastAsia="仿宋_GB2312" w:hAnsi="华文仿宋" w:hint="eastAsia"/>
          <w:color w:val="000000" w:themeColor="text1"/>
          <w:kern w:val="2"/>
          <w:szCs w:val="32"/>
        </w:rPr>
        <w:t>．</w:t>
      </w:r>
      <w:r w:rsidR="00AB1832" w:rsidRPr="00350914">
        <w:rPr>
          <w:rFonts w:ascii="仿宋_GB2312" w:eastAsia="仿宋_GB2312" w:hAnsi="华文仿宋" w:hint="eastAsia"/>
          <w:color w:val="000000" w:themeColor="text1"/>
          <w:kern w:val="2"/>
          <w:szCs w:val="32"/>
        </w:rPr>
        <w:t>申请人及共同申请人的身份证、户口簿、婚姻状况等证明材料；</w:t>
      </w:r>
    </w:p>
    <w:p w:rsidR="00180D6C" w:rsidRPr="00350914" w:rsidRDefault="00F64AB6"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2</w:t>
      </w:r>
      <w:r w:rsidR="00352D28" w:rsidRPr="00350914">
        <w:rPr>
          <w:rFonts w:ascii="仿宋_GB2312" w:eastAsia="仿宋_GB2312" w:hAnsi="华文仿宋" w:hint="eastAsia"/>
          <w:color w:val="000000" w:themeColor="text1"/>
          <w:kern w:val="2"/>
          <w:szCs w:val="32"/>
        </w:rPr>
        <w:t>．</w:t>
      </w:r>
      <w:r w:rsidR="00AB1832" w:rsidRPr="00350914">
        <w:rPr>
          <w:rFonts w:ascii="仿宋_GB2312" w:eastAsia="仿宋_GB2312" w:hAnsi="华文仿宋" w:hint="eastAsia"/>
          <w:color w:val="000000" w:themeColor="text1"/>
          <w:kern w:val="2"/>
          <w:szCs w:val="32"/>
        </w:rPr>
        <w:t>申请人及共同申请人</w:t>
      </w:r>
      <w:r w:rsidRPr="00350914">
        <w:rPr>
          <w:rFonts w:ascii="仿宋_GB2312" w:eastAsia="仿宋_GB2312" w:hAnsi="华文仿宋" w:hint="eastAsia"/>
          <w:color w:val="000000" w:themeColor="text1"/>
          <w:kern w:val="2"/>
          <w:szCs w:val="32"/>
        </w:rPr>
        <w:t>的从业、</w:t>
      </w:r>
      <w:r w:rsidR="00AB1832" w:rsidRPr="00350914">
        <w:rPr>
          <w:rFonts w:ascii="仿宋_GB2312" w:eastAsia="仿宋_GB2312" w:hAnsi="华文仿宋" w:hint="eastAsia"/>
          <w:color w:val="000000" w:themeColor="text1"/>
          <w:kern w:val="2"/>
          <w:szCs w:val="32"/>
        </w:rPr>
        <w:t>收入证明</w:t>
      </w:r>
      <w:r w:rsidR="0066632F" w:rsidRPr="00350914">
        <w:rPr>
          <w:rFonts w:ascii="仿宋_GB2312" w:eastAsia="仿宋_GB2312" w:hAnsi="华文仿宋" w:hint="eastAsia"/>
          <w:color w:val="000000" w:themeColor="text1"/>
          <w:kern w:val="2"/>
          <w:szCs w:val="32"/>
        </w:rPr>
        <w:t>、社会保险缴纳证明</w:t>
      </w:r>
      <w:r w:rsidR="0066632F" w:rsidRPr="00350914">
        <w:rPr>
          <w:rFonts w:ascii="仿宋_GB2312" w:eastAsia="仿宋_GB2312" w:hAnsi="华文仿宋"/>
          <w:color w:val="000000" w:themeColor="text1"/>
          <w:kern w:val="2"/>
          <w:szCs w:val="32"/>
        </w:rPr>
        <w:t>(</w:t>
      </w:r>
      <w:r w:rsidR="0066632F" w:rsidRPr="00350914">
        <w:rPr>
          <w:rFonts w:ascii="仿宋_GB2312" w:eastAsia="仿宋_GB2312" w:hAnsi="华文仿宋" w:hint="eastAsia"/>
          <w:color w:val="000000" w:themeColor="text1"/>
          <w:kern w:val="2"/>
          <w:szCs w:val="32"/>
        </w:rPr>
        <w:t>须提供社保经办机构出具的社会保险缴费证明</w:t>
      </w:r>
      <w:r w:rsidR="0066632F" w:rsidRPr="00350914">
        <w:rPr>
          <w:rFonts w:ascii="仿宋_GB2312" w:eastAsia="仿宋_GB2312" w:hAnsi="华文仿宋"/>
          <w:color w:val="000000" w:themeColor="text1"/>
          <w:kern w:val="2"/>
          <w:szCs w:val="32"/>
        </w:rPr>
        <w:t>)</w:t>
      </w:r>
      <w:r w:rsidR="0066632F" w:rsidRPr="00350914">
        <w:rPr>
          <w:rFonts w:ascii="仿宋_GB2312" w:eastAsia="仿宋_GB2312" w:hAnsi="华文仿宋" w:hint="eastAsia"/>
          <w:color w:val="000000" w:themeColor="text1"/>
          <w:kern w:val="2"/>
          <w:szCs w:val="32"/>
        </w:rPr>
        <w:t>；</w:t>
      </w:r>
    </w:p>
    <w:p w:rsidR="00180D6C" w:rsidRPr="00350914" w:rsidRDefault="0066632F"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3</w:t>
      </w:r>
      <w:r w:rsidR="00352D28" w:rsidRPr="00350914">
        <w:rPr>
          <w:rFonts w:ascii="仿宋_GB2312" w:eastAsia="仿宋_GB2312" w:hAnsi="华文仿宋" w:hint="eastAsia"/>
          <w:color w:val="000000" w:themeColor="text1"/>
          <w:kern w:val="2"/>
          <w:szCs w:val="32"/>
        </w:rPr>
        <w:t>．</w:t>
      </w:r>
      <w:r w:rsidR="00AB1832" w:rsidRPr="00350914">
        <w:rPr>
          <w:rFonts w:ascii="仿宋_GB2312" w:eastAsia="仿宋_GB2312" w:hAnsi="华文仿宋" w:hint="eastAsia"/>
          <w:color w:val="000000" w:themeColor="text1"/>
          <w:kern w:val="2"/>
          <w:szCs w:val="32"/>
        </w:rPr>
        <w:t>申请人及共同申请人的住房证明</w:t>
      </w:r>
      <w:r w:rsidR="00F64AB6" w:rsidRPr="00350914">
        <w:rPr>
          <w:rFonts w:ascii="仿宋_GB2312" w:eastAsia="仿宋_GB2312" w:hAnsi="华文仿宋" w:hint="eastAsia"/>
          <w:color w:val="000000" w:themeColor="text1"/>
          <w:kern w:val="2"/>
          <w:szCs w:val="32"/>
        </w:rPr>
        <w:t>，私有住房提供不动产权证书</w:t>
      </w:r>
      <w:r w:rsidR="007E56F1" w:rsidRPr="00350914">
        <w:rPr>
          <w:rFonts w:ascii="仿宋_GB2312" w:eastAsia="仿宋_GB2312" w:hAnsi="华文仿宋" w:hint="eastAsia"/>
          <w:color w:val="000000" w:themeColor="text1"/>
          <w:kern w:val="2"/>
          <w:szCs w:val="32"/>
        </w:rPr>
        <w:t>（房屋所有权证书）</w:t>
      </w:r>
      <w:r w:rsidR="00F64AB6" w:rsidRPr="00350914">
        <w:rPr>
          <w:rFonts w:ascii="仿宋_GB2312" w:eastAsia="仿宋_GB2312" w:hAnsi="华文仿宋" w:hint="eastAsia"/>
          <w:color w:val="000000" w:themeColor="text1"/>
          <w:kern w:val="2"/>
          <w:szCs w:val="32"/>
        </w:rPr>
        <w:t>或购房协议，租住公房的，提供承租公房证明；</w:t>
      </w:r>
    </w:p>
    <w:p w:rsidR="00180D6C" w:rsidRPr="00350914" w:rsidRDefault="0066632F"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4</w:t>
      </w:r>
      <w:r w:rsidR="00352D28"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低保、特困、残疾等特殊困难家庭及军烈属等优抚对象证明</w:t>
      </w:r>
      <w:r w:rsidR="00AB1832" w:rsidRPr="00350914">
        <w:rPr>
          <w:rFonts w:ascii="仿宋_GB2312" w:eastAsia="仿宋_GB2312" w:hAnsi="华文仿宋" w:hint="eastAsia"/>
          <w:color w:val="000000" w:themeColor="text1"/>
          <w:kern w:val="2"/>
          <w:szCs w:val="32"/>
        </w:rPr>
        <w:t>；</w:t>
      </w:r>
    </w:p>
    <w:p w:rsidR="0066632F" w:rsidRPr="00350914" w:rsidRDefault="0066632F"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5</w:t>
      </w:r>
      <w:r w:rsidR="00352D28"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户籍从外地迁入的，应提供原户籍所在地住房保障部门出具的是否享受住房保障情况证明；</w:t>
      </w:r>
    </w:p>
    <w:p w:rsidR="0066632F" w:rsidRPr="00350914" w:rsidRDefault="0066632F"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6</w:t>
      </w:r>
      <w:r w:rsidR="00352D28"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因家庭成员患重大疾病出售房产用于治疗的，提供二级甲等以上（含二级甲等）医院的诊断、住院病历、医保报销凭证等。</w:t>
      </w:r>
    </w:p>
    <w:p w:rsidR="00180D6C" w:rsidRPr="00350914" w:rsidRDefault="00352D28"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color w:val="000000" w:themeColor="text1"/>
          <w:kern w:val="2"/>
          <w:szCs w:val="32"/>
        </w:rPr>
        <w:t>7</w:t>
      </w:r>
      <w:r w:rsidRPr="00350914">
        <w:rPr>
          <w:rFonts w:ascii="仿宋_GB2312" w:eastAsia="仿宋_GB2312" w:hAnsi="华文仿宋" w:hint="eastAsia"/>
          <w:color w:val="000000" w:themeColor="text1"/>
          <w:kern w:val="2"/>
          <w:szCs w:val="32"/>
        </w:rPr>
        <w:t>．</w:t>
      </w:r>
      <w:r w:rsidR="00AB1832" w:rsidRPr="00350914">
        <w:rPr>
          <w:rFonts w:ascii="仿宋_GB2312" w:eastAsia="仿宋_GB2312" w:hAnsi="华文仿宋" w:hint="eastAsia"/>
          <w:color w:val="000000" w:themeColor="text1"/>
          <w:kern w:val="2"/>
          <w:szCs w:val="32"/>
        </w:rPr>
        <w:t>其他需要提供的材料。</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w:t>
      </w:r>
      <w:r w:rsidR="00C36EAD" w:rsidRPr="00350914">
        <w:rPr>
          <w:rFonts w:ascii="仿宋_GB2312" w:eastAsia="仿宋_GB2312" w:hAnsi="华文仿宋" w:hint="eastAsia"/>
          <w:color w:val="000000" w:themeColor="text1"/>
          <w:kern w:val="2"/>
          <w:szCs w:val="32"/>
        </w:rPr>
        <w:t>初审。</w:t>
      </w:r>
      <w:r w:rsidRPr="00350914">
        <w:rPr>
          <w:rFonts w:ascii="仿宋_GB2312" w:eastAsia="仿宋_GB2312" w:hAnsi="华文仿宋" w:hint="eastAsia"/>
          <w:color w:val="000000" w:themeColor="text1"/>
          <w:kern w:val="2"/>
          <w:szCs w:val="32"/>
        </w:rPr>
        <w:t>社区居委会收到申请人的申请材料后，应当及时作出是否受理的决定</w:t>
      </w:r>
      <w:r w:rsidR="00EF7F32"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申请材料不齐全或者不符合法定形式的，应</w:t>
      </w:r>
      <w:r w:rsidR="00EF7F32" w:rsidRPr="00350914">
        <w:rPr>
          <w:rFonts w:ascii="仿宋_GB2312" w:eastAsia="仿宋_GB2312" w:hAnsi="华文仿宋" w:hint="eastAsia"/>
          <w:color w:val="000000" w:themeColor="text1"/>
          <w:kern w:val="2"/>
          <w:szCs w:val="32"/>
        </w:rPr>
        <w:t>当</w:t>
      </w:r>
      <w:r w:rsidR="00296DC4" w:rsidRPr="00350914">
        <w:rPr>
          <w:rFonts w:ascii="仿宋_GB2312" w:eastAsia="仿宋_GB2312" w:hAnsi="华文仿宋" w:hint="eastAsia"/>
          <w:color w:val="000000" w:themeColor="text1"/>
          <w:kern w:val="2"/>
          <w:szCs w:val="32"/>
        </w:rPr>
        <w:t>一次性</w:t>
      </w:r>
      <w:r w:rsidR="00EF7F32" w:rsidRPr="00350914">
        <w:rPr>
          <w:rFonts w:ascii="仿宋_GB2312" w:eastAsia="仿宋_GB2312" w:hAnsi="华文仿宋" w:hint="eastAsia"/>
          <w:color w:val="000000" w:themeColor="text1"/>
          <w:kern w:val="2"/>
          <w:szCs w:val="32"/>
        </w:rPr>
        <w:t>告知申请人需要补充的全部材料，</w:t>
      </w:r>
      <w:r w:rsidRPr="00350914">
        <w:rPr>
          <w:rFonts w:ascii="仿宋_GB2312" w:eastAsia="仿宋_GB2312" w:hAnsi="华文仿宋" w:hint="eastAsia"/>
          <w:color w:val="000000" w:themeColor="text1"/>
          <w:kern w:val="2"/>
          <w:szCs w:val="32"/>
        </w:rPr>
        <w:t>受理时间从申请人</w:t>
      </w:r>
      <w:r w:rsidR="008C76A7" w:rsidRPr="00350914">
        <w:rPr>
          <w:rFonts w:ascii="仿宋_GB2312" w:eastAsia="仿宋_GB2312" w:hAnsi="华文仿宋" w:hint="eastAsia"/>
          <w:color w:val="000000" w:themeColor="text1"/>
          <w:kern w:val="2"/>
          <w:szCs w:val="32"/>
        </w:rPr>
        <w:t>补齐</w:t>
      </w:r>
      <w:r w:rsidRPr="00350914">
        <w:rPr>
          <w:rFonts w:ascii="仿宋_GB2312" w:eastAsia="仿宋_GB2312" w:hAnsi="华文仿宋" w:hint="eastAsia"/>
          <w:color w:val="000000" w:themeColor="text1"/>
          <w:kern w:val="2"/>
          <w:szCs w:val="32"/>
        </w:rPr>
        <w:t>材料的次日起计算</w:t>
      </w:r>
      <w:r w:rsidR="00EF7F32" w:rsidRPr="00350914">
        <w:rPr>
          <w:rFonts w:ascii="仿宋_GB2312" w:eastAsia="仿宋_GB2312" w:hAnsi="华文仿宋" w:hint="eastAsia"/>
          <w:color w:val="000000" w:themeColor="text1"/>
          <w:kern w:val="2"/>
          <w:szCs w:val="32"/>
        </w:rPr>
        <w:t>，并向申请人出具书面受理凭证。</w:t>
      </w:r>
      <w:r w:rsidR="00B222EB" w:rsidRPr="00350914">
        <w:rPr>
          <w:rFonts w:ascii="仿宋_GB2312" w:eastAsia="仿宋_GB2312" w:hAnsi="华文仿宋" w:hint="eastAsia"/>
          <w:color w:val="000000" w:themeColor="text1"/>
          <w:kern w:val="2"/>
          <w:szCs w:val="32"/>
        </w:rPr>
        <w:t>社区应当自受理之日起15个工作日内</w:t>
      </w:r>
      <w:r w:rsidR="00523B17"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通过查档取证、入</w:t>
      </w:r>
      <w:r w:rsidRPr="00350914">
        <w:rPr>
          <w:rFonts w:ascii="仿宋_GB2312" w:eastAsia="仿宋_GB2312" w:hAnsi="华文仿宋" w:hint="eastAsia"/>
          <w:color w:val="000000" w:themeColor="text1"/>
          <w:kern w:val="2"/>
          <w:szCs w:val="32"/>
        </w:rPr>
        <w:lastRenderedPageBreak/>
        <w:t>户核实、邻里访问及信函索证等方式对</w:t>
      </w:r>
      <w:r w:rsidR="00523B17" w:rsidRPr="00350914">
        <w:rPr>
          <w:rFonts w:ascii="仿宋_GB2312" w:eastAsia="仿宋_GB2312" w:hAnsi="华文仿宋" w:hint="eastAsia"/>
          <w:color w:val="000000" w:themeColor="text1"/>
          <w:kern w:val="2"/>
          <w:szCs w:val="32"/>
        </w:rPr>
        <w:t>申请</w:t>
      </w:r>
      <w:r w:rsidRPr="00350914">
        <w:rPr>
          <w:rFonts w:ascii="仿宋_GB2312" w:eastAsia="仿宋_GB2312" w:hAnsi="华文仿宋" w:hint="eastAsia"/>
          <w:color w:val="000000" w:themeColor="text1"/>
          <w:kern w:val="2"/>
          <w:szCs w:val="32"/>
        </w:rPr>
        <w:t>家庭</w:t>
      </w:r>
      <w:r w:rsidR="00523B17" w:rsidRPr="00350914">
        <w:rPr>
          <w:rFonts w:ascii="仿宋_GB2312" w:eastAsia="仿宋_GB2312" w:hAnsi="华文仿宋" w:hint="eastAsia"/>
          <w:color w:val="000000" w:themeColor="text1"/>
          <w:kern w:val="2"/>
          <w:szCs w:val="32"/>
        </w:rPr>
        <w:t>的</w:t>
      </w:r>
      <w:r w:rsidRPr="00350914">
        <w:rPr>
          <w:rFonts w:ascii="仿宋_GB2312" w:eastAsia="仿宋_GB2312" w:hAnsi="华文仿宋" w:hint="eastAsia"/>
          <w:color w:val="000000" w:themeColor="text1"/>
          <w:kern w:val="2"/>
          <w:szCs w:val="32"/>
        </w:rPr>
        <w:t>人口、住房和收入进行走访核查，并提出</w:t>
      </w:r>
      <w:r w:rsidR="00523B17" w:rsidRPr="00350914">
        <w:rPr>
          <w:rFonts w:ascii="仿宋_GB2312" w:eastAsia="仿宋_GB2312" w:hAnsi="华文仿宋" w:hint="eastAsia"/>
          <w:color w:val="000000" w:themeColor="text1"/>
          <w:kern w:val="2"/>
          <w:szCs w:val="32"/>
        </w:rPr>
        <w:t>初审</w:t>
      </w:r>
      <w:r w:rsidRPr="00350914">
        <w:rPr>
          <w:rFonts w:ascii="仿宋_GB2312" w:eastAsia="仿宋_GB2312" w:hAnsi="华文仿宋" w:hint="eastAsia"/>
          <w:color w:val="000000" w:themeColor="text1"/>
          <w:kern w:val="2"/>
          <w:szCs w:val="32"/>
        </w:rPr>
        <w:t>意见。经</w:t>
      </w:r>
      <w:r w:rsidR="000B3FF4" w:rsidRPr="00350914">
        <w:rPr>
          <w:rFonts w:ascii="仿宋_GB2312" w:eastAsia="仿宋_GB2312" w:hAnsi="华文仿宋" w:hint="eastAsia"/>
          <w:color w:val="000000" w:themeColor="text1"/>
          <w:kern w:val="2"/>
          <w:szCs w:val="32"/>
        </w:rPr>
        <w:t>初审，不符合申请条件的，应当告知申请人；</w:t>
      </w:r>
      <w:r w:rsidRPr="00350914">
        <w:rPr>
          <w:rFonts w:ascii="仿宋_GB2312" w:eastAsia="仿宋_GB2312" w:hAnsi="华文仿宋" w:hint="eastAsia"/>
          <w:color w:val="000000" w:themeColor="text1"/>
          <w:kern w:val="2"/>
          <w:szCs w:val="32"/>
        </w:rPr>
        <w:t>符合申请条件的，</w:t>
      </w:r>
      <w:r w:rsidR="000B3FF4" w:rsidRPr="00350914">
        <w:rPr>
          <w:rFonts w:ascii="仿宋_GB2312" w:eastAsia="仿宋_GB2312" w:hAnsi="华文仿宋" w:hint="eastAsia"/>
          <w:color w:val="000000" w:themeColor="text1"/>
          <w:kern w:val="2"/>
          <w:szCs w:val="32"/>
        </w:rPr>
        <w:t>需</w:t>
      </w:r>
      <w:r w:rsidR="00523B17" w:rsidRPr="00350914">
        <w:rPr>
          <w:rFonts w:ascii="仿宋_GB2312" w:eastAsia="仿宋_GB2312" w:hAnsi="华文仿宋" w:hint="eastAsia"/>
          <w:color w:val="000000" w:themeColor="text1"/>
          <w:kern w:val="2"/>
          <w:szCs w:val="32"/>
        </w:rPr>
        <w:t>安排公示，公示时间不少于10个工作日</w:t>
      </w:r>
      <w:r w:rsidR="00364519" w:rsidRPr="00350914">
        <w:rPr>
          <w:rFonts w:ascii="仿宋_GB2312" w:eastAsia="仿宋_GB2312" w:hAnsi="华文仿宋" w:hint="eastAsia"/>
          <w:color w:val="000000" w:themeColor="text1"/>
          <w:kern w:val="2"/>
          <w:szCs w:val="32"/>
        </w:rPr>
        <w:t>。</w:t>
      </w:r>
      <w:r w:rsidR="00BB7FE1" w:rsidRPr="00350914">
        <w:rPr>
          <w:rFonts w:ascii="仿宋_GB2312" w:eastAsia="仿宋_GB2312" w:hAnsi="华文仿宋" w:hint="eastAsia"/>
          <w:color w:val="000000" w:themeColor="text1"/>
          <w:kern w:val="2"/>
          <w:szCs w:val="32"/>
        </w:rPr>
        <w:t>公示期内</w:t>
      </w:r>
      <w:r w:rsidR="002A5E5D" w:rsidRPr="00350914">
        <w:rPr>
          <w:rFonts w:ascii="仿宋_GB2312" w:eastAsia="仿宋_GB2312" w:hAnsi="华文仿宋" w:hint="eastAsia"/>
          <w:color w:val="000000" w:themeColor="text1"/>
          <w:kern w:val="2"/>
          <w:szCs w:val="32"/>
        </w:rPr>
        <w:t>接到书面异议的，</w:t>
      </w:r>
      <w:r w:rsidR="00D47C0E" w:rsidRPr="00350914">
        <w:rPr>
          <w:rFonts w:ascii="仿宋_GB2312" w:eastAsia="仿宋_GB2312" w:hAnsi="华文仿宋" w:hint="eastAsia"/>
          <w:color w:val="000000" w:themeColor="text1"/>
          <w:kern w:val="2"/>
          <w:szCs w:val="32"/>
        </w:rPr>
        <w:t>社区</w:t>
      </w:r>
      <w:r w:rsidR="002A5E5D" w:rsidRPr="00350914">
        <w:rPr>
          <w:rFonts w:ascii="仿宋_GB2312" w:eastAsia="仿宋_GB2312" w:hAnsi="华文仿宋" w:hint="eastAsia"/>
          <w:color w:val="000000" w:themeColor="text1"/>
          <w:kern w:val="2"/>
          <w:szCs w:val="32"/>
        </w:rPr>
        <w:t>应在接到</w:t>
      </w:r>
      <w:r w:rsidR="0089263F" w:rsidRPr="00350914">
        <w:rPr>
          <w:rFonts w:ascii="仿宋_GB2312" w:eastAsia="仿宋_GB2312" w:hAnsi="华文仿宋" w:hint="eastAsia"/>
          <w:color w:val="000000" w:themeColor="text1"/>
          <w:kern w:val="2"/>
          <w:szCs w:val="32"/>
        </w:rPr>
        <w:t>书面</w:t>
      </w:r>
      <w:r w:rsidR="002A5E5D" w:rsidRPr="00350914">
        <w:rPr>
          <w:rFonts w:ascii="仿宋_GB2312" w:eastAsia="仿宋_GB2312" w:hAnsi="华文仿宋" w:hint="eastAsia"/>
          <w:color w:val="000000" w:themeColor="text1"/>
          <w:kern w:val="2"/>
          <w:szCs w:val="32"/>
        </w:rPr>
        <w:t>异议</w:t>
      </w:r>
      <w:r w:rsidR="0040378C" w:rsidRPr="00350914">
        <w:rPr>
          <w:rFonts w:ascii="仿宋_GB2312" w:eastAsia="仿宋_GB2312" w:hAnsi="华文仿宋" w:hint="eastAsia"/>
          <w:color w:val="000000" w:themeColor="text1"/>
          <w:kern w:val="2"/>
          <w:szCs w:val="32"/>
        </w:rPr>
        <w:t>之日</w:t>
      </w:r>
      <w:r w:rsidR="002A5E5D" w:rsidRPr="00350914">
        <w:rPr>
          <w:rFonts w:ascii="仿宋_GB2312" w:eastAsia="仿宋_GB2312" w:hAnsi="华文仿宋" w:hint="eastAsia"/>
          <w:color w:val="000000" w:themeColor="text1"/>
          <w:kern w:val="2"/>
          <w:szCs w:val="32"/>
        </w:rPr>
        <w:t>起5个工作日内重新调查核实。经公示无异议或异议不成立的，</w:t>
      </w:r>
      <w:r w:rsidR="00872D16" w:rsidRPr="00350914">
        <w:rPr>
          <w:rFonts w:ascii="仿宋_GB2312" w:eastAsia="仿宋_GB2312" w:hAnsi="华文仿宋" w:hint="eastAsia"/>
          <w:color w:val="000000" w:themeColor="text1"/>
          <w:kern w:val="2"/>
          <w:szCs w:val="32"/>
        </w:rPr>
        <w:t>社区</w:t>
      </w:r>
      <w:r w:rsidR="002A5E5D" w:rsidRPr="00350914">
        <w:rPr>
          <w:rFonts w:ascii="仿宋_GB2312" w:eastAsia="仿宋_GB2312" w:hAnsi="华文仿宋" w:hint="eastAsia"/>
          <w:color w:val="000000" w:themeColor="text1"/>
          <w:kern w:val="2"/>
          <w:szCs w:val="32"/>
        </w:rPr>
        <w:t>应当在公示期满3个工作日内将</w:t>
      </w:r>
      <w:r w:rsidR="00457E3E" w:rsidRPr="00350914">
        <w:rPr>
          <w:rFonts w:ascii="仿宋_GB2312" w:eastAsia="仿宋_GB2312" w:hAnsi="华文仿宋" w:hint="eastAsia"/>
          <w:color w:val="000000" w:themeColor="text1"/>
          <w:kern w:val="2"/>
          <w:szCs w:val="32"/>
        </w:rPr>
        <w:t>申请材料、初审意见及公示情况等材料</w:t>
      </w:r>
      <w:r w:rsidR="002A5E5D" w:rsidRPr="00350914">
        <w:rPr>
          <w:rFonts w:ascii="仿宋_GB2312" w:eastAsia="仿宋_GB2312" w:hAnsi="华文仿宋" w:hint="eastAsia"/>
          <w:color w:val="000000" w:themeColor="text1"/>
          <w:kern w:val="2"/>
          <w:szCs w:val="32"/>
        </w:rPr>
        <w:t>报送街道办</w:t>
      </w:r>
      <w:r w:rsidRPr="00350914">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街道办应当自收到申请材料之日起</w:t>
      </w:r>
      <w:r w:rsidRPr="00350914">
        <w:rPr>
          <w:rFonts w:ascii="仿宋_GB2312" w:eastAsia="仿宋_GB2312" w:hAnsi="华文仿宋"/>
          <w:color w:val="000000" w:themeColor="text1"/>
          <w:kern w:val="2"/>
          <w:szCs w:val="32"/>
        </w:rPr>
        <w:t>15</w:t>
      </w:r>
      <w:r w:rsidRPr="00350914">
        <w:rPr>
          <w:rFonts w:ascii="仿宋_GB2312" w:eastAsia="仿宋_GB2312" w:hAnsi="华文仿宋" w:hint="eastAsia"/>
          <w:color w:val="000000" w:themeColor="text1"/>
          <w:kern w:val="2"/>
          <w:szCs w:val="32"/>
        </w:rPr>
        <w:t>个工作日内，完成对申请人家庭的人口、住房状况和收入状况等情况的核查，组织社区居民委员会初审，</w:t>
      </w:r>
      <w:r w:rsidR="000B3FF4" w:rsidRPr="00350914">
        <w:rPr>
          <w:rFonts w:ascii="仿宋_GB2312" w:eastAsia="仿宋_GB2312" w:hAnsi="华文仿宋" w:hint="eastAsia"/>
          <w:color w:val="000000" w:themeColor="text1"/>
          <w:kern w:val="2"/>
          <w:szCs w:val="32"/>
        </w:rPr>
        <w:t>经</w:t>
      </w:r>
      <w:r w:rsidR="00425D6D" w:rsidRPr="00350914">
        <w:rPr>
          <w:rFonts w:ascii="仿宋_GB2312" w:eastAsia="仿宋_GB2312" w:hAnsi="华文仿宋" w:hint="eastAsia"/>
          <w:color w:val="000000" w:themeColor="text1"/>
          <w:kern w:val="2"/>
          <w:szCs w:val="32"/>
        </w:rPr>
        <w:t>初审</w:t>
      </w:r>
      <w:r w:rsidR="000B3FF4" w:rsidRPr="00350914">
        <w:rPr>
          <w:rFonts w:ascii="仿宋_GB2312" w:eastAsia="仿宋_GB2312" w:hAnsi="华文仿宋" w:hint="eastAsia"/>
          <w:color w:val="000000" w:themeColor="text1"/>
          <w:kern w:val="2"/>
          <w:szCs w:val="32"/>
        </w:rPr>
        <w:t>不符合申请条件的，应当告知申请人；符合申请条件的，由</w:t>
      </w:r>
      <w:r w:rsidRPr="00350914">
        <w:rPr>
          <w:rFonts w:ascii="仿宋_GB2312" w:eastAsia="仿宋_GB2312" w:hAnsi="华文仿宋" w:hint="eastAsia"/>
          <w:color w:val="000000" w:themeColor="text1"/>
          <w:kern w:val="2"/>
          <w:szCs w:val="32"/>
        </w:rPr>
        <w:t>街道办将申请材料、初审意见</w:t>
      </w:r>
      <w:r w:rsidR="00457E3E" w:rsidRPr="00350914">
        <w:rPr>
          <w:rFonts w:ascii="仿宋_GB2312" w:eastAsia="仿宋_GB2312" w:hAnsi="华文仿宋" w:hint="eastAsia"/>
          <w:color w:val="000000" w:themeColor="text1"/>
          <w:kern w:val="2"/>
          <w:szCs w:val="32"/>
        </w:rPr>
        <w:t>及公示情况</w:t>
      </w:r>
      <w:r w:rsidRPr="00350914">
        <w:rPr>
          <w:rFonts w:ascii="仿宋_GB2312" w:eastAsia="仿宋_GB2312" w:hAnsi="华文仿宋" w:hint="eastAsia"/>
          <w:color w:val="000000" w:themeColor="text1"/>
          <w:kern w:val="2"/>
          <w:szCs w:val="32"/>
        </w:rPr>
        <w:t>等材料</w:t>
      </w:r>
      <w:r w:rsidR="000B3FF4" w:rsidRPr="00350914">
        <w:rPr>
          <w:rFonts w:ascii="仿宋_GB2312" w:eastAsia="仿宋_GB2312" w:hAnsi="华文仿宋" w:hint="eastAsia"/>
          <w:color w:val="000000" w:themeColor="text1"/>
          <w:kern w:val="2"/>
          <w:szCs w:val="32"/>
        </w:rPr>
        <w:t>报送</w:t>
      </w:r>
      <w:r w:rsidRPr="00350914">
        <w:rPr>
          <w:rFonts w:ascii="仿宋_GB2312" w:eastAsia="仿宋_GB2312" w:hAnsi="华文仿宋" w:hint="eastAsia"/>
          <w:color w:val="000000" w:themeColor="text1"/>
          <w:kern w:val="2"/>
          <w:szCs w:val="32"/>
        </w:rPr>
        <w:t>市民政局。</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w:t>
      </w:r>
      <w:r w:rsidR="00223599" w:rsidRPr="00350914">
        <w:rPr>
          <w:rFonts w:ascii="仿宋_GB2312" w:eastAsia="仿宋_GB2312" w:hAnsi="华文仿宋" w:hint="eastAsia"/>
          <w:color w:val="000000" w:themeColor="text1"/>
          <w:kern w:val="2"/>
          <w:szCs w:val="32"/>
        </w:rPr>
        <w:t>三</w:t>
      </w:r>
      <w:r w:rsidRPr="00350914">
        <w:rPr>
          <w:rFonts w:ascii="仿宋_GB2312" w:eastAsia="仿宋_GB2312" w:hAnsi="华文仿宋" w:hint="eastAsia"/>
          <w:color w:val="000000" w:themeColor="text1"/>
          <w:kern w:val="2"/>
          <w:szCs w:val="32"/>
        </w:rPr>
        <w:t>）</w:t>
      </w:r>
      <w:r w:rsidR="00223599" w:rsidRPr="00350914">
        <w:rPr>
          <w:rFonts w:ascii="仿宋_GB2312" w:eastAsia="仿宋_GB2312" w:hAnsi="华文仿宋" w:hint="eastAsia"/>
          <w:color w:val="000000" w:themeColor="text1"/>
          <w:kern w:val="2"/>
          <w:szCs w:val="32"/>
        </w:rPr>
        <w:t>家庭收入审核。</w:t>
      </w:r>
      <w:r w:rsidRPr="00350914">
        <w:rPr>
          <w:rFonts w:ascii="仿宋_GB2312" w:eastAsia="仿宋_GB2312" w:hAnsi="华文仿宋"/>
          <w:color w:val="000000" w:themeColor="text1"/>
          <w:kern w:val="2"/>
          <w:szCs w:val="32"/>
        </w:rPr>
        <w:t>市民政局</w:t>
      </w:r>
      <w:r w:rsidR="00223599" w:rsidRPr="00350914">
        <w:rPr>
          <w:rFonts w:ascii="仿宋_GB2312" w:eastAsia="仿宋_GB2312" w:hAnsi="华文仿宋" w:hint="eastAsia"/>
          <w:color w:val="000000" w:themeColor="text1"/>
          <w:kern w:val="2"/>
          <w:szCs w:val="32"/>
        </w:rPr>
        <w:t>收到街道办报送的申请材料后，应在</w:t>
      </w:r>
      <w:r w:rsidRPr="00350914">
        <w:rPr>
          <w:rFonts w:ascii="仿宋_GB2312" w:eastAsia="仿宋_GB2312" w:hAnsi="华文仿宋" w:hint="eastAsia"/>
          <w:color w:val="000000" w:themeColor="text1"/>
          <w:kern w:val="2"/>
          <w:szCs w:val="32"/>
        </w:rPr>
        <w:t>15</w:t>
      </w:r>
      <w:r w:rsidRPr="00350914">
        <w:rPr>
          <w:rFonts w:ascii="仿宋_GB2312" w:eastAsia="仿宋_GB2312" w:hAnsi="华文仿宋"/>
          <w:color w:val="000000" w:themeColor="text1"/>
          <w:kern w:val="2"/>
          <w:szCs w:val="32"/>
        </w:rPr>
        <w:t>个工作日内完成对申请人家庭财产、收入的审核</w:t>
      </w:r>
      <w:r w:rsidRPr="00350914">
        <w:rPr>
          <w:rFonts w:ascii="仿宋_GB2312" w:eastAsia="仿宋_GB2312" w:hAnsi="华文仿宋" w:hint="eastAsia"/>
          <w:color w:val="000000" w:themeColor="text1"/>
          <w:kern w:val="2"/>
          <w:szCs w:val="32"/>
        </w:rPr>
        <w:t>，经审核</w:t>
      </w:r>
      <w:r w:rsidR="00223599"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不符合条件的，市民政局应当告知申请人所在街道办并说明理由；符合条件的，将</w:t>
      </w:r>
      <w:r w:rsidR="00223599" w:rsidRPr="00350914">
        <w:rPr>
          <w:rFonts w:ascii="仿宋_GB2312" w:eastAsia="仿宋_GB2312" w:hAnsi="华文仿宋" w:hint="eastAsia"/>
          <w:color w:val="000000" w:themeColor="text1"/>
          <w:kern w:val="2"/>
          <w:szCs w:val="32"/>
        </w:rPr>
        <w:t>审核意见连同相关申请</w:t>
      </w:r>
      <w:r w:rsidRPr="00350914">
        <w:rPr>
          <w:rFonts w:ascii="仿宋_GB2312" w:eastAsia="仿宋_GB2312" w:hAnsi="华文仿宋" w:hint="eastAsia"/>
          <w:color w:val="000000" w:themeColor="text1"/>
          <w:kern w:val="2"/>
          <w:szCs w:val="32"/>
        </w:rPr>
        <w:t>材料</w:t>
      </w:r>
      <w:r w:rsidR="00223599" w:rsidRPr="00350914">
        <w:rPr>
          <w:rFonts w:ascii="仿宋_GB2312" w:eastAsia="仿宋_GB2312" w:hAnsi="华文仿宋" w:hint="eastAsia"/>
          <w:color w:val="000000" w:themeColor="text1"/>
          <w:kern w:val="2"/>
          <w:szCs w:val="32"/>
        </w:rPr>
        <w:t>报送</w:t>
      </w:r>
      <w:r w:rsidRPr="00350914">
        <w:rPr>
          <w:rFonts w:ascii="仿宋_GB2312" w:eastAsia="仿宋_GB2312" w:hAnsi="华文仿宋"/>
          <w:color w:val="000000" w:themeColor="text1"/>
          <w:kern w:val="2"/>
          <w:szCs w:val="32"/>
        </w:rPr>
        <w:t>市</w:t>
      </w:r>
      <w:r w:rsidRPr="00350914">
        <w:rPr>
          <w:rFonts w:ascii="仿宋_GB2312" w:eastAsia="仿宋_GB2312" w:hAnsi="华文仿宋" w:hint="eastAsia"/>
          <w:color w:val="000000" w:themeColor="text1"/>
          <w:kern w:val="2"/>
          <w:szCs w:val="32"/>
        </w:rPr>
        <w:t>住建局</w:t>
      </w:r>
      <w:r w:rsidR="007D7E0B" w:rsidRPr="00350914">
        <w:rPr>
          <w:rFonts w:ascii="仿宋_GB2312" w:eastAsia="仿宋_GB2312" w:hAnsi="华文仿宋" w:hint="eastAsia"/>
          <w:color w:val="000000" w:themeColor="text1"/>
          <w:kern w:val="2"/>
          <w:szCs w:val="32"/>
        </w:rPr>
        <w:t>（市住房保障服务中心）</w:t>
      </w:r>
      <w:r w:rsidRPr="00350914">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w:t>
      </w:r>
      <w:r w:rsidR="00F172C5" w:rsidRPr="00350914">
        <w:rPr>
          <w:rFonts w:ascii="仿宋_GB2312" w:eastAsia="仿宋_GB2312" w:hAnsi="华文仿宋" w:hint="eastAsia"/>
          <w:color w:val="000000" w:themeColor="text1"/>
          <w:kern w:val="2"/>
          <w:szCs w:val="32"/>
        </w:rPr>
        <w:t>四</w:t>
      </w:r>
      <w:r w:rsidRPr="00350914">
        <w:rPr>
          <w:rFonts w:ascii="仿宋_GB2312" w:eastAsia="仿宋_GB2312" w:hAnsi="华文仿宋" w:hint="eastAsia"/>
          <w:color w:val="000000" w:themeColor="text1"/>
          <w:kern w:val="2"/>
          <w:szCs w:val="32"/>
        </w:rPr>
        <w:t>）</w:t>
      </w:r>
      <w:r w:rsidR="00221F66" w:rsidRPr="00350914">
        <w:rPr>
          <w:rFonts w:ascii="仿宋_GB2312" w:eastAsia="仿宋_GB2312" w:hAnsi="华文仿宋" w:hint="eastAsia"/>
          <w:color w:val="000000" w:themeColor="text1"/>
          <w:kern w:val="2"/>
          <w:szCs w:val="32"/>
        </w:rPr>
        <w:t>住房状况审核。</w:t>
      </w:r>
      <w:r w:rsidRPr="00350914">
        <w:rPr>
          <w:rFonts w:ascii="仿宋_GB2312" w:eastAsia="仿宋_GB2312" w:hAnsi="华文仿宋"/>
          <w:color w:val="000000" w:themeColor="text1"/>
          <w:kern w:val="2"/>
          <w:szCs w:val="32"/>
        </w:rPr>
        <w:t>市</w:t>
      </w:r>
      <w:r w:rsidRPr="00350914">
        <w:rPr>
          <w:rFonts w:ascii="仿宋_GB2312" w:eastAsia="仿宋_GB2312" w:hAnsi="华文仿宋" w:hint="eastAsia"/>
          <w:color w:val="000000" w:themeColor="text1"/>
          <w:kern w:val="2"/>
          <w:szCs w:val="32"/>
        </w:rPr>
        <w:t>住建局</w:t>
      </w:r>
      <w:r w:rsidR="00A2142F" w:rsidRPr="00350914">
        <w:rPr>
          <w:rFonts w:ascii="仿宋_GB2312" w:eastAsia="仿宋_GB2312" w:hAnsi="华文仿宋" w:hint="eastAsia"/>
          <w:color w:val="000000" w:themeColor="text1"/>
          <w:kern w:val="2"/>
          <w:szCs w:val="32"/>
        </w:rPr>
        <w:t>（市住房保障服务中心）</w:t>
      </w:r>
      <w:r w:rsidRPr="00350914">
        <w:rPr>
          <w:rFonts w:ascii="仿宋_GB2312" w:eastAsia="仿宋_GB2312" w:hAnsi="华文仿宋" w:hint="eastAsia"/>
          <w:color w:val="000000" w:themeColor="text1"/>
          <w:kern w:val="2"/>
          <w:szCs w:val="32"/>
        </w:rPr>
        <w:t>应当在15</w:t>
      </w:r>
      <w:r w:rsidR="00221F66" w:rsidRPr="00350914">
        <w:rPr>
          <w:rFonts w:ascii="仿宋_GB2312" w:eastAsia="仿宋_GB2312" w:hAnsi="华文仿宋" w:hint="eastAsia"/>
          <w:color w:val="000000" w:themeColor="text1"/>
          <w:kern w:val="2"/>
          <w:szCs w:val="32"/>
        </w:rPr>
        <w:t>个工作日内完成对申请人家庭住房状况进行</w:t>
      </w:r>
      <w:r w:rsidRPr="00350914">
        <w:rPr>
          <w:rFonts w:ascii="仿宋_GB2312" w:eastAsia="仿宋_GB2312" w:hAnsi="华文仿宋" w:hint="eastAsia"/>
          <w:color w:val="000000" w:themeColor="text1"/>
          <w:kern w:val="2"/>
          <w:szCs w:val="32"/>
        </w:rPr>
        <w:t>审核，经审核不符合条件的，</w:t>
      </w:r>
      <w:r w:rsidRPr="00350914">
        <w:rPr>
          <w:rFonts w:ascii="仿宋_GB2312" w:eastAsia="仿宋_GB2312" w:hAnsi="华文仿宋"/>
          <w:color w:val="000000" w:themeColor="text1"/>
          <w:kern w:val="2"/>
          <w:szCs w:val="32"/>
        </w:rPr>
        <w:t>市</w:t>
      </w:r>
      <w:r w:rsidRPr="00350914">
        <w:rPr>
          <w:rFonts w:ascii="仿宋_GB2312" w:eastAsia="仿宋_GB2312" w:hAnsi="华文仿宋" w:hint="eastAsia"/>
          <w:color w:val="000000" w:themeColor="text1"/>
          <w:kern w:val="2"/>
          <w:szCs w:val="32"/>
        </w:rPr>
        <w:t>住建局应当告知申请人所在街道办事处并说明理由；经审核符合条件的，由市住建局安排在相关媒体上公示，公示时间不少于</w:t>
      </w:r>
      <w:r w:rsidRPr="00350914">
        <w:rPr>
          <w:rFonts w:ascii="仿宋_GB2312" w:eastAsia="仿宋_GB2312" w:hAnsi="华文仿宋"/>
          <w:color w:val="000000" w:themeColor="text1"/>
          <w:kern w:val="2"/>
          <w:szCs w:val="32"/>
        </w:rPr>
        <w:t>10个工作</w:t>
      </w:r>
      <w:r w:rsidRPr="00350914">
        <w:rPr>
          <w:rFonts w:ascii="仿宋_GB2312" w:eastAsia="仿宋_GB2312" w:hAnsi="华文仿宋" w:hint="eastAsia"/>
          <w:color w:val="000000" w:themeColor="text1"/>
          <w:kern w:val="2"/>
          <w:szCs w:val="32"/>
        </w:rPr>
        <w:t>日。公示期内有异议且异议成立的，市住建局应当告知申请人所在街道办事处并说明理由；</w:t>
      </w:r>
      <w:r w:rsidRPr="00350914">
        <w:rPr>
          <w:rFonts w:ascii="仿宋_GB2312" w:eastAsia="仿宋_GB2312" w:hAnsi="华文仿宋" w:hint="eastAsia"/>
          <w:color w:val="000000" w:themeColor="text1"/>
          <w:kern w:val="2"/>
          <w:szCs w:val="32"/>
        </w:rPr>
        <w:lastRenderedPageBreak/>
        <w:t>公示期满无异议或异议不成立的，市住建局审批同意后，予以登记为公共租赁住房轮候对象，适时配租公共租赁住房。</w:t>
      </w:r>
    </w:p>
    <w:p w:rsidR="00540081" w:rsidRPr="00350914" w:rsidRDefault="00540081" w:rsidP="009B5F48">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（五）摇号选房。已登记为公共租赁住房轮候的对象，由</w:t>
      </w:r>
      <w:r w:rsidRPr="00350914">
        <w:rPr>
          <w:rFonts w:ascii="仿宋_GB2312" w:eastAsia="仿宋_GB2312" w:hAnsi="华文仿宋"/>
          <w:color w:val="000000" w:themeColor="text1"/>
          <w:kern w:val="2"/>
          <w:szCs w:val="32"/>
        </w:rPr>
        <w:t>市</w:t>
      </w:r>
      <w:r w:rsidRPr="00350914">
        <w:rPr>
          <w:rFonts w:ascii="仿宋_GB2312" w:eastAsia="仿宋_GB2312" w:hAnsi="华文仿宋" w:hint="eastAsia"/>
          <w:color w:val="000000" w:themeColor="text1"/>
          <w:kern w:val="2"/>
          <w:szCs w:val="32"/>
        </w:rPr>
        <w:t>住建局（市住房保障服务中心）结合市政府投资建设公共租赁住房的供应情况，择期采用公开摇号（抽签）方式</w:t>
      </w:r>
      <w:r w:rsidR="002A215D" w:rsidRPr="00350914">
        <w:rPr>
          <w:rFonts w:ascii="仿宋_GB2312" w:eastAsia="仿宋_GB2312" w:hAnsi="华文仿宋" w:hint="eastAsia"/>
          <w:color w:val="000000" w:themeColor="text1"/>
          <w:kern w:val="2"/>
          <w:szCs w:val="32"/>
        </w:rPr>
        <w:t>确定公共租赁住房轮候对象的选房顺序，并由轮候对象根据选房顺序自主选房。</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第二十</w:t>
      </w:r>
      <w:r w:rsidR="008E1F11"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条</w:t>
      </w:r>
      <w:r w:rsidR="00221F66"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新就业人员</w:t>
      </w:r>
      <w:r w:rsidR="000D4ABB"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稳定就业的外来务工人员</w:t>
      </w:r>
      <w:r w:rsidR="00EA201A" w:rsidRPr="00350914">
        <w:rPr>
          <w:rFonts w:ascii="仿宋_GB2312" w:eastAsia="仿宋_GB2312" w:hAnsi="华文仿宋" w:hint="eastAsia"/>
          <w:color w:val="000000" w:themeColor="text1"/>
          <w:kern w:val="2"/>
          <w:szCs w:val="32"/>
        </w:rPr>
        <w:t>及</w:t>
      </w:r>
      <w:r w:rsidR="00EA201A" w:rsidRPr="00350914">
        <w:rPr>
          <w:rFonts w:ascii="仿宋_GB2312" w:eastAsia="仿宋_GB2312" w:hAnsi="华文仿宋" w:hint="eastAsia"/>
          <w:color w:val="000000" w:themeColor="text1"/>
          <w:szCs w:val="32"/>
        </w:rPr>
        <w:t>高层次紧缺类专业人才</w:t>
      </w:r>
      <w:r w:rsidRPr="00350914">
        <w:rPr>
          <w:rFonts w:ascii="仿宋_GB2312" w:eastAsia="仿宋_GB2312" w:hAnsi="华文仿宋" w:hint="eastAsia"/>
          <w:color w:val="000000" w:themeColor="text1"/>
          <w:kern w:val="2"/>
          <w:szCs w:val="32"/>
        </w:rPr>
        <w:t>申请公共租赁住房，</w:t>
      </w:r>
      <w:r w:rsidR="00DB31A6" w:rsidRPr="00350914">
        <w:rPr>
          <w:rFonts w:ascii="仿宋_GB2312" w:eastAsia="仿宋_GB2312" w:hAnsi="华文仿宋" w:hint="eastAsia"/>
          <w:color w:val="000000" w:themeColor="text1"/>
          <w:kern w:val="2"/>
          <w:szCs w:val="32"/>
        </w:rPr>
        <w:t>申请人应直接向用人单位提出申请</w:t>
      </w:r>
      <w:r w:rsidR="008E1F11" w:rsidRPr="00350914">
        <w:rPr>
          <w:rFonts w:ascii="仿宋_GB2312" w:eastAsia="仿宋_GB2312" w:hAnsi="华文仿宋" w:hint="eastAsia"/>
          <w:color w:val="000000" w:themeColor="text1"/>
          <w:kern w:val="2"/>
          <w:szCs w:val="32"/>
        </w:rPr>
        <w:t>，再</w:t>
      </w:r>
      <w:r w:rsidR="00EA201A" w:rsidRPr="00350914">
        <w:rPr>
          <w:rFonts w:ascii="仿宋_GB2312" w:eastAsia="仿宋_GB2312" w:hAnsi="华文仿宋" w:hint="eastAsia"/>
          <w:color w:val="000000" w:themeColor="text1"/>
          <w:kern w:val="2"/>
          <w:szCs w:val="32"/>
        </w:rPr>
        <w:t>由</w:t>
      </w:r>
      <w:r w:rsidR="00152B6F" w:rsidRPr="00350914">
        <w:rPr>
          <w:rFonts w:ascii="仿宋_GB2312" w:eastAsia="仿宋_GB2312" w:hAnsi="华文仿宋" w:hint="eastAsia"/>
          <w:color w:val="000000" w:themeColor="text1"/>
          <w:kern w:val="2"/>
          <w:szCs w:val="32"/>
        </w:rPr>
        <w:t>用人</w:t>
      </w:r>
      <w:r w:rsidRPr="00350914">
        <w:rPr>
          <w:rFonts w:ascii="仿宋_GB2312" w:eastAsia="仿宋_GB2312" w:hAnsi="华文仿宋" w:hint="eastAsia"/>
          <w:color w:val="000000" w:themeColor="text1"/>
          <w:kern w:val="2"/>
          <w:szCs w:val="32"/>
        </w:rPr>
        <w:t>单位</w:t>
      </w:r>
      <w:r w:rsidR="00DB31A6" w:rsidRPr="00350914">
        <w:rPr>
          <w:rFonts w:ascii="仿宋_GB2312" w:eastAsia="仿宋_GB2312" w:hAnsi="华文仿宋" w:hint="eastAsia"/>
          <w:color w:val="000000" w:themeColor="text1"/>
          <w:kern w:val="2"/>
          <w:szCs w:val="32"/>
        </w:rPr>
        <w:t>集中统一</w:t>
      </w:r>
      <w:r w:rsidR="00FF4B65" w:rsidRPr="00350914">
        <w:rPr>
          <w:rFonts w:ascii="仿宋_GB2312" w:eastAsia="仿宋_GB2312" w:hAnsi="华文仿宋" w:hint="eastAsia"/>
          <w:color w:val="000000" w:themeColor="text1"/>
          <w:kern w:val="2"/>
          <w:szCs w:val="32"/>
        </w:rPr>
        <w:t>申请。</w:t>
      </w:r>
      <w:r w:rsidR="00967458" w:rsidRPr="00350914">
        <w:rPr>
          <w:rFonts w:ascii="仿宋_GB2312" w:eastAsia="仿宋_GB2312" w:hAnsi="华文仿宋" w:hint="eastAsia"/>
          <w:color w:val="000000" w:themeColor="text1"/>
          <w:kern w:val="2"/>
          <w:szCs w:val="32"/>
        </w:rPr>
        <w:t>用人</w:t>
      </w:r>
      <w:r w:rsidR="00FF4B65" w:rsidRPr="00350914">
        <w:rPr>
          <w:rFonts w:ascii="仿宋_GB2312" w:eastAsia="仿宋_GB2312" w:hAnsi="华文仿宋" w:hint="eastAsia"/>
          <w:color w:val="000000" w:themeColor="text1"/>
          <w:kern w:val="2"/>
          <w:szCs w:val="32"/>
        </w:rPr>
        <w:t>单位</w:t>
      </w:r>
      <w:r w:rsidR="00DD663E" w:rsidRPr="00350914">
        <w:rPr>
          <w:rFonts w:ascii="仿宋_GB2312" w:eastAsia="仿宋_GB2312" w:hAnsi="华文仿宋" w:hint="eastAsia"/>
          <w:color w:val="000000" w:themeColor="text1"/>
          <w:kern w:val="2"/>
          <w:szCs w:val="32"/>
        </w:rPr>
        <w:t>须</w:t>
      </w:r>
      <w:r w:rsidRPr="00350914">
        <w:rPr>
          <w:rFonts w:ascii="仿宋_GB2312" w:eastAsia="仿宋_GB2312" w:hAnsi="华文仿宋" w:hint="eastAsia"/>
          <w:color w:val="000000" w:themeColor="text1"/>
          <w:kern w:val="2"/>
          <w:szCs w:val="32"/>
        </w:rPr>
        <w:t>明确入住人员名单，并对入住人员以及提供材料的真实性</w:t>
      </w:r>
      <w:r w:rsidR="00EA201A" w:rsidRPr="00350914">
        <w:rPr>
          <w:rFonts w:ascii="仿宋_GB2312" w:eastAsia="仿宋_GB2312" w:hAnsi="华文仿宋" w:hint="eastAsia"/>
          <w:color w:val="000000" w:themeColor="text1"/>
          <w:kern w:val="2"/>
          <w:szCs w:val="32"/>
        </w:rPr>
        <w:t>负责</w:t>
      </w:r>
      <w:r w:rsidRPr="00350914">
        <w:rPr>
          <w:rFonts w:ascii="仿宋_GB2312" w:eastAsia="仿宋_GB2312" w:hAnsi="华文仿宋" w:hint="eastAsia"/>
          <w:color w:val="000000" w:themeColor="text1"/>
          <w:kern w:val="2"/>
          <w:szCs w:val="32"/>
        </w:rPr>
        <w:t>。申请经批准后，</w:t>
      </w:r>
      <w:r w:rsidR="00F64C21" w:rsidRPr="00350914">
        <w:rPr>
          <w:rFonts w:ascii="仿宋_GB2312" w:eastAsia="仿宋_GB2312" w:hAnsi="华文仿宋" w:hint="eastAsia"/>
          <w:color w:val="000000" w:themeColor="text1"/>
          <w:kern w:val="2"/>
          <w:szCs w:val="32"/>
        </w:rPr>
        <w:t>用人单位</w:t>
      </w:r>
      <w:r w:rsidR="00975770" w:rsidRPr="00350914">
        <w:rPr>
          <w:rFonts w:ascii="仿宋_GB2312" w:eastAsia="仿宋_GB2312" w:hAnsi="华文仿宋" w:hint="eastAsia"/>
          <w:color w:val="000000" w:themeColor="text1"/>
          <w:kern w:val="2"/>
          <w:szCs w:val="32"/>
        </w:rPr>
        <w:t>根据被批准的入住人员名单进行组合安置，办理入住手续</w:t>
      </w:r>
      <w:r w:rsidR="00F64C21" w:rsidRPr="00350914">
        <w:rPr>
          <w:rFonts w:ascii="仿宋_GB2312" w:eastAsia="仿宋_GB2312" w:hAnsi="华文仿宋" w:hint="eastAsia"/>
          <w:color w:val="000000" w:themeColor="text1"/>
          <w:kern w:val="2"/>
          <w:szCs w:val="32"/>
        </w:rPr>
        <w:t>，</w:t>
      </w:r>
      <w:r w:rsidR="00CA5F43" w:rsidRPr="00350914">
        <w:rPr>
          <w:rFonts w:ascii="仿宋_GB2312" w:eastAsia="仿宋_GB2312" w:hAnsi="华文仿宋" w:hint="eastAsia"/>
          <w:color w:val="000000" w:themeColor="text1"/>
          <w:kern w:val="2"/>
          <w:szCs w:val="32"/>
        </w:rPr>
        <w:t>缴纳</w:t>
      </w:r>
      <w:r w:rsidR="00975770" w:rsidRPr="00350914">
        <w:rPr>
          <w:rFonts w:ascii="仿宋_GB2312" w:eastAsia="仿宋_GB2312" w:hAnsi="华文仿宋" w:hint="eastAsia"/>
          <w:color w:val="000000" w:themeColor="text1"/>
          <w:kern w:val="2"/>
          <w:szCs w:val="32"/>
        </w:rPr>
        <w:t>租金</w:t>
      </w:r>
      <w:r w:rsidRPr="00350914">
        <w:rPr>
          <w:rFonts w:ascii="仿宋_GB2312" w:eastAsia="仿宋_GB2312" w:hAnsi="华文仿宋" w:hint="eastAsia"/>
          <w:color w:val="000000" w:themeColor="text1"/>
          <w:kern w:val="2"/>
          <w:szCs w:val="32"/>
        </w:rPr>
        <w:t>及相关费用</w:t>
      </w:r>
      <w:r w:rsidR="00F64C21" w:rsidRPr="00350914">
        <w:rPr>
          <w:rFonts w:ascii="仿宋_GB2312" w:eastAsia="仿宋_GB2312" w:hAnsi="华文仿宋" w:hint="eastAsia"/>
          <w:color w:val="000000" w:themeColor="text1"/>
          <w:kern w:val="2"/>
          <w:szCs w:val="32"/>
        </w:rPr>
        <w:t>并</w:t>
      </w:r>
      <w:r w:rsidRPr="00350914">
        <w:rPr>
          <w:rFonts w:ascii="仿宋_GB2312" w:eastAsia="仿宋_GB2312" w:hAnsi="华文仿宋" w:hint="eastAsia"/>
          <w:color w:val="000000" w:themeColor="text1"/>
          <w:kern w:val="2"/>
          <w:szCs w:val="32"/>
        </w:rPr>
        <w:t>承担</w:t>
      </w:r>
      <w:r w:rsidR="00DC5741" w:rsidRPr="00350914">
        <w:rPr>
          <w:rFonts w:ascii="仿宋_GB2312" w:eastAsia="仿宋_GB2312" w:hAnsi="华文仿宋" w:hint="eastAsia"/>
          <w:color w:val="000000" w:themeColor="text1"/>
          <w:kern w:val="2"/>
          <w:szCs w:val="32"/>
        </w:rPr>
        <w:t>本单位</w:t>
      </w:r>
      <w:r w:rsidR="0087092A" w:rsidRPr="00350914">
        <w:rPr>
          <w:rFonts w:ascii="仿宋_GB2312" w:eastAsia="仿宋_GB2312" w:hAnsi="华文仿宋" w:hint="eastAsia"/>
          <w:color w:val="000000" w:themeColor="text1"/>
          <w:kern w:val="2"/>
          <w:szCs w:val="32"/>
        </w:rPr>
        <w:t>入住</w:t>
      </w:r>
      <w:r w:rsidRPr="00350914">
        <w:rPr>
          <w:rFonts w:ascii="仿宋_GB2312" w:eastAsia="仿宋_GB2312" w:hAnsi="华文仿宋" w:hint="eastAsia"/>
          <w:color w:val="000000" w:themeColor="text1"/>
          <w:kern w:val="2"/>
          <w:szCs w:val="32"/>
        </w:rPr>
        <w:t>人员的管理责任。</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E96095">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336ECC" w:rsidRPr="00350914">
        <w:rPr>
          <w:rFonts w:ascii="仿宋_GB2312" w:eastAsia="仿宋_GB2312" w:hAnsi="华文仿宋" w:hint="eastAsia"/>
          <w:b/>
          <w:color w:val="000000" w:themeColor="text1"/>
          <w:kern w:val="2"/>
          <w:szCs w:val="32"/>
        </w:rPr>
        <w:t>五</w:t>
      </w:r>
      <w:r w:rsidRPr="00350914">
        <w:rPr>
          <w:rFonts w:ascii="仿宋_GB2312" w:eastAsia="仿宋_GB2312" w:hAnsi="华文仿宋" w:hint="eastAsia"/>
          <w:b/>
          <w:color w:val="000000" w:themeColor="text1"/>
          <w:kern w:val="2"/>
          <w:szCs w:val="32"/>
        </w:rPr>
        <w:t>章</w:t>
      </w:r>
      <w:r w:rsidR="008C6CB7"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b/>
          <w:color w:val="000000" w:themeColor="text1"/>
          <w:kern w:val="2"/>
          <w:szCs w:val="32"/>
        </w:rPr>
        <w:t>实物配租</w:t>
      </w:r>
    </w:p>
    <w:p w:rsidR="00396741" w:rsidRPr="00350914" w:rsidRDefault="00396741"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F3701A" w:rsidRPr="00350914">
        <w:rPr>
          <w:rFonts w:ascii="仿宋_GB2312" w:eastAsia="仿宋_GB2312" w:hAnsi="华文仿宋" w:hint="eastAsia"/>
          <w:b/>
          <w:color w:val="000000" w:themeColor="text1"/>
          <w:kern w:val="2"/>
          <w:szCs w:val="32"/>
        </w:rPr>
        <w:t>二十</w:t>
      </w:r>
      <w:r w:rsidR="00ED111B" w:rsidRPr="00350914">
        <w:rPr>
          <w:rFonts w:ascii="仿宋_GB2312" w:eastAsia="仿宋_GB2312" w:hAnsi="华文仿宋" w:hint="eastAsia"/>
          <w:b/>
          <w:color w:val="000000" w:themeColor="text1"/>
          <w:kern w:val="2"/>
          <w:szCs w:val="32"/>
        </w:rPr>
        <w:t>四</w:t>
      </w:r>
      <w:r w:rsidRPr="00350914">
        <w:rPr>
          <w:rFonts w:ascii="仿宋_GB2312" w:eastAsia="仿宋_GB2312" w:hAnsi="华文仿宋" w:hint="eastAsia"/>
          <w:b/>
          <w:color w:val="000000" w:themeColor="text1"/>
          <w:kern w:val="2"/>
          <w:szCs w:val="32"/>
        </w:rPr>
        <w:t>条</w:t>
      </w:r>
      <w:r w:rsidR="005E2211"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公共租赁住房实物配租实行分级分类轮候、公开配租和租赁补助制度。</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586671" w:rsidRPr="00350914">
        <w:rPr>
          <w:rFonts w:ascii="仿宋_GB2312" w:eastAsia="仿宋_GB2312" w:hAnsi="华文仿宋" w:hint="eastAsia"/>
          <w:b/>
          <w:color w:val="000000" w:themeColor="text1"/>
          <w:kern w:val="2"/>
          <w:szCs w:val="32"/>
        </w:rPr>
        <w:t>二十</w:t>
      </w:r>
      <w:r w:rsidR="00ED111B" w:rsidRPr="00350914">
        <w:rPr>
          <w:rFonts w:ascii="仿宋_GB2312" w:eastAsia="仿宋_GB2312" w:hAnsi="华文仿宋" w:hint="eastAsia"/>
          <w:b/>
          <w:color w:val="000000" w:themeColor="text1"/>
          <w:kern w:val="2"/>
          <w:szCs w:val="32"/>
        </w:rPr>
        <w:t>五</w:t>
      </w:r>
      <w:r w:rsidRPr="00350914">
        <w:rPr>
          <w:rFonts w:ascii="仿宋_GB2312" w:eastAsia="仿宋_GB2312" w:hAnsi="华文仿宋" w:hint="eastAsia"/>
          <w:b/>
          <w:color w:val="000000" w:themeColor="text1"/>
          <w:kern w:val="2"/>
          <w:szCs w:val="32"/>
        </w:rPr>
        <w:t>条</w:t>
      </w:r>
      <w:r w:rsidRPr="00350914">
        <w:rPr>
          <w:rFonts w:ascii="仿宋_GB2312" w:eastAsia="仿宋_GB2312" w:hAnsi="华文仿宋" w:hint="eastAsia"/>
          <w:color w:val="000000" w:themeColor="text1"/>
          <w:kern w:val="2"/>
          <w:szCs w:val="32"/>
        </w:rPr>
        <w:t xml:space="preserve">  市政府投资建设的公共租赁住房租金标准实行政府定价或政府指导价，综合考虑社会经济发展水平及市场租赁价格水平等因素，具体由市物价局会同市住建局、财政局按规定核定，按年度实行动态调整，并向社会公布。</w:t>
      </w:r>
    </w:p>
    <w:p w:rsidR="00A03D88"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lastRenderedPageBreak/>
        <w:t>第</w:t>
      </w:r>
      <w:r w:rsidR="00BF764A" w:rsidRPr="00350914">
        <w:rPr>
          <w:rFonts w:ascii="仿宋_GB2312" w:eastAsia="仿宋_GB2312" w:hAnsi="华文仿宋" w:hint="eastAsia"/>
          <w:b/>
          <w:color w:val="000000" w:themeColor="text1"/>
          <w:kern w:val="2"/>
          <w:szCs w:val="32"/>
        </w:rPr>
        <w:t>二十</w:t>
      </w:r>
      <w:r w:rsidR="00FF5E66" w:rsidRPr="00350914">
        <w:rPr>
          <w:rFonts w:ascii="仿宋_GB2312" w:eastAsia="仿宋_GB2312" w:hAnsi="华文仿宋" w:hint="eastAsia"/>
          <w:b/>
          <w:color w:val="000000" w:themeColor="text1"/>
          <w:kern w:val="2"/>
          <w:szCs w:val="32"/>
        </w:rPr>
        <w:t>六</w:t>
      </w:r>
      <w:r w:rsidRPr="00350914">
        <w:rPr>
          <w:rFonts w:ascii="仿宋_GB2312" w:eastAsia="仿宋_GB2312" w:hAnsi="华文仿宋" w:hint="eastAsia"/>
          <w:b/>
          <w:color w:val="000000" w:themeColor="text1"/>
          <w:kern w:val="2"/>
          <w:szCs w:val="32"/>
        </w:rPr>
        <w:t>条</w:t>
      </w:r>
      <w:r w:rsidR="00BF764A"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各镇（区、街道）政府（管委会）、企业或其他机构投资建设的公共租赁住房的租金标准</w:t>
      </w:r>
      <w:r w:rsidR="00A03D88" w:rsidRPr="00350914">
        <w:rPr>
          <w:rFonts w:ascii="仿宋_GB2312" w:eastAsia="仿宋_GB2312" w:hAnsi="华文仿宋" w:hint="eastAsia"/>
          <w:color w:val="000000" w:themeColor="text1"/>
          <w:kern w:val="2"/>
          <w:szCs w:val="32"/>
        </w:rPr>
        <w:t>可参照市政府投资建设的公共租赁住房租金标准</w:t>
      </w:r>
      <w:r w:rsidRPr="00350914">
        <w:rPr>
          <w:rFonts w:ascii="仿宋_GB2312" w:eastAsia="仿宋_GB2312" w:hAnsi="华文仿宋" w:hint="eastAsia"/>
          <w:color w:val="000000" w:themeColor="text1"/>
          <w:kern w:val="2"/>
          <w:szCs w:val="32"/>
        </w:rPr>
        <w:t>确定</w:t>
      </w:r>
      <w:r w:rsidR="00A03D88" w:rsidRPr="00350914">
        <w:rPr>
          <w:rFonts w:ascii="仿宋_GB2312" w:eastAsia="仿宋_GB2312" w:hAnsi="华文仿宋" w:hint="eastAsia"/>
          <w:color w:val="000000" w:themeColor="text1"/>
          <w:kern w:val="2"/>
          <w:szCs w:val="32"/>
        </w:rPr>
        <w:t>。</w:t>
      </w:r>
    </w:p>
    <w:p w:rsidR="005D64BB" w:rsidRPr="00350914" w:rsidRDefault="00AB1832" w:rsidP="001B6272">
      <w:pPr>
        <w:autoSpaceDE/>
        <w:autoSpaceDN/>
        <w:snapToGrid/>
        <w:spacing w:line="560" w:lineRule="exact"/>
        <w:ind w:firstLineChars="200" w:firstLine="633"/>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9158A7" w:rsidRPr="00350914">
        <w:rPr>
          <w:rFonts w:ascii="仿宋_GB2312" w:eastAsia="仿宋_GB2312" w:hAnsi="华文仿宋" w:hint="eastAsia"/>
          <w:b/>
          <w:color w:val="000000" w:themeColor="text1"/>
          <w:kern w:val="2"/>
          <w:szCs w:val="32"/>
        </w:rPr>
        <w:t>二十</w:t>
      </w:r>
      <w:r w:rsidR="00FF5E66" w:rsidRPr="00350914">
        <w:rPr>
          <w:rFonts w:ascii="仿宋_GB2312" w:eastAsia="仿宋_GB2312" w:hAnsi="华文仿宋" w:hint="eastAsia"/>
          <w:b/>
          <w:color w:val="000000" w:themeColor="text1"/>
          <w:kern w:val="2"/>
          <w:szCs w:val="32"/>
        </w:rPr>
        <w:t>七</w:t>
      </w:r>
      <w:r w:rsidRPr="00350914">
        <w:rPr>
          <w:rFonts w:ascii="仿宋_GB2312" w:eastAsia="仿宋_GB2312" w:hAnsi="华文仿宋" w:hint="eastAsia"/>
          <w:b/>
          <w:color w:val="000000" w:themeColor="text1"/>
          <w:kern w:val="2"/>
          <w:szCs w:val="32"/>
        </w:rPr>
        <w:t>条</w:t>
      </w:r>
      <w:r w:rsidR="009158A7" w:rsidRPr="00350914">
        <w:rPr>
          <w:rFonts w:ascii="仿宋_GB2312" w:eastAsia="仿宋_GB2312" w:hAnsi="华文仿宋" w:hint="eastAsia"/>
          <w:b/>
          <w:color w:val="000000" w:themeColor="text1"/>
          <w:kern w:val="2"/>
          <w:szCs w:val="32"/>
        </w:rPr>
        <w:t xml:space="preserve">  </w:t>
      </w:r>
      <w:r w:rsidR="005D64BB" w:rsidRPr="00350914">
        <w:rPr>
          <w:rFonts w:ascii="仿宋_GB2312" w:eastAsia="仿宋_GB2312" w:hAnsi="华文仿宋" w:hint="eastAsia"/>
          <w:color w:val="000000" w:themeColor="text1"/>
          <w:kern w:val="2"/>
          <w:szCs w:val="32"/>
        </w:rPr>
        <w:t>对缴纳公共租赁住房租金确有困难的低保、特困住房困难家庭，经市</w:t>
      </w:r>
      <w:r w:rsidR="007B3615" w:rsidRPr="00350914">
        <w:rPr>
          <w:rFonts w:ascii="仿宋_GB2312" w:eastAsia="仿宋_GB2312" w:hAnsi="华文仿宋" w:hint="eastAsia"/>
          <w:color w:val="000000" w:themeColor="text1"/>
          <w:kern w:val="2"/>
          <w:szCs w:val="32"/>
        </w:rPr>
        <w:t>住</w:t>
      </w:r>
      <w:r w:rsidR="005D64BB" w:rsidRPr="00350914">
        <w:rPr>
          <w:rFonts w:ascii="仿宋_GB2312" w:eastAsia="仿宋_GB2312" w:hAnsi="华文仿宋" w:hint="eastAsia"/>
          <w:color w:val="000000" w:themeColor="text1"/>
          <w:kern w:val="2"/>
          <w:szCs w:val="32"/>
        </w:rPr>
        <w:t>建局批准，可给予租金减免。</w:t>
      </w:r>
    </w:p>
    <w:p w:rsidR="00180D6C" w:rsidRPr="00350914" w:rsidRDefault="005D64BB"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第二十八条</w:t>
      </w:r>
      <w:r w:rsidRPr="00350914">
        <w:rPr>
          <w:rFonts w:ascii="仿宋_GB2312" w:eastAsia="仿宋_GB2312" w:hAnsi="华文仿宋" w:hint="eastAsia"/>
          <w:color w:val="000000" w:themeColor="text1"/>
          <w:kern w:val="2"/>
          <w:szCs w:val="32"/>
        </w:rPr>
        <w:t xml:space="preserve">  </w:t>
      </w:r>
      <w:r w:rsidR="00AB1832" w:rsidRPr="00350914">
        <w:rPr>
          <w:rFonts w:ascii="仿宋_GB2312" w:eastAsia="仿宋_GB2312" w:hAnsi="华文仿宋" w:hint="eastAsia"/>
          <w:color w:val="000000" w:themeColor="text1"/>
          <w:kern w:val="2"/>
          <w:szCs w:val="32"/>
        </w:rPr>
        <w:t>公共租赁住房初次承租期一般为</w:t>
      </w:r>
      <w:r w:rsidR="0037572C" w:rsidRPr="00350914">
        <w:rPr>
          <w:rFonts w:ascii="仿宋_GB2312" w:eastAsia="仿宋_GB2312" w:hAnsi="华文仿宋" w:hint="eastAsia"/>
          <w:color w:val="000000" w:themeColor="text1"/>
          <w:kern w:val="2"/>
          <w:szCs w:val="32"/>
        </w:rPr>
        <w:t>1</w:t>
      </w:r>
      <w:r w:rsidR="00AB1832" w:rsidRPr="00350914">
        <w:rPr>
          <w:rFonts w:ascii="仿宋_GB2312" w:eastAsia="仿宋_GB2312" w:hAnsi="华文仿宋" w:hint="eastAsia"/>
          <w:color w:val="000000" w:themeColor="text1"/>
          <w:kern w:val="2"/>
          <w:szCs w:val="32"/>
        </w:rPr>
        <w:t>年。初次承租期满后，</w:t>
      </w:r>
      <w:r w:rsidR="00CA206D" w:rsidRPr="00350914">
        <w:rPr>
          <w:rFonts w:ascii="仿宋_GB2312" w:eastAsia="仿宋_GB2312" w:hAnsi="华文仿宋" w:hint="eastAsia"/>
          <w:color w:val="000000" w:themeColor="text1"/>
          <w:kern w:val="2"/>
          <w:szCs w:val="32"/>
        </w:rPr>
        <w:t>承租人仍然符合保障条件的可以申请续租，续租必须重新签订书面合同，</w:t>
      </w:r>
      <w:r w:rsidR="00AB1832" w:rsidRPr="00350914">
        <w:rPr>
          <w:rFonts w:ascii="仿宋_GB2312" w:eastAsia="仿宋_GB2312" w:hAnsi="华文仿宋" w:hint="eastAsia"/>
          <w:color w:val="000000" w:themeColor="text1"/>
          <w:kern w:val="2"/>
          <w:szCs w:val="32"/>
        </w:rPr>
        <w:t>其中，新就业人员续租期最多不超过5年。</w:t>
      </w:r>
    </w:p>
    <w:p w:rsidR="00AB32B6" w:rsidRPr="00350914" w:rsidRDefault="00AB32B6"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获得市级及以上劳动模范（含相当于市级及以上劳模待遇）的人员、见义勇为人员或遗属、烈士遗属、因公牺牲</w:t>
      </w:r>
      <w:r w:rsidR="00FA5BD5" w:rsidRPr="00350914">
        <w:rPr>
          <w:rFonts w:ascii="仿宋_GB2312" w:eastAsia="仿宋_GB2312" w:hAnsi="华文仿宋" w:hint="eastAsia"/>
          <w:color w:val="000000" w:themeColor="text1"/>
          <w:kern w:val="2"/>
          <w:szCs w:val="32"/>
        </w:rPr>
        <w:t>人员</w:t>
      </w:r>
      <w:r w:rsidRPr="00350914">
        <w:rPr>
          <w:rFonts w:ascii="仿宋_GB2312" w:eastAsia="仿宋_GB2312" w:hAnsi="华文仿宋" w:hint="eastAsia"/>
          <w:color w:val="000000" w:themeColor="text1"/>
          <w:kern w:val="2"/>
          <w:szCs w:val="32"/>
        </w:rPr>
        <w:t>遗属、退出现役的伤残军人及其他符合政府规定的住房保障优先保障对象，在配租时优先予以安排。低保、特困、孤、老、病、残等无房特殊家庭优先于住房困难家庭给予保障。</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E95FEE" w:rsidRPr="00350914">
        <w:rPr>
          <w:rFonts w:ascii="仿宋_GB2312" w:eastAsia="仿宋_GB2312" w:hAnsi="华文仿宋" w:hint="eastAsia"/>
          <w:b/>
          <w:color w:val="000000" w:themeColor="text1"/>
          <w:kern w:val="2"/>
          <w:szCs w:val="32"/>
        </w:rPr>
        <w:t>二十</w:t>
      </w:r>
      <w:r w:rsidR="004D0522" w:rsidRPr="00350914">
        <w:rPr>
          <w:rFonts w:ascii="仿宋_GB2312" w:eastAsia="仿宋_GB2312" w:hAnsi="华文仿宋" w:hint="eastAsia"/>
          <w:b/>
          <w:color w:val="000000" w:themeColor="text1"/>
          <w:kern w:val="2"/>
          <w:szCs w:val="32"/>
        </w:rPr>
        <w:t>九</w:t>
      </w:r>
      <w:r w:rsidRPr="00350914">
        <w:rPr>
          <w:rFonts w:ascii="仿宋_GB2312" w:eastAsia="仿宋_GB2312" w:hAnsi="华文仿宋" w:hint="eastAsia"/>
          <w:b/>
          <w:color w:val="000000" w:themeColor="text1"/>
          <w:kern w:val="2"/>
          <w:szCs w:val="32"/>
        </w:rPr>
        <w:t>条</w:t>
      </w:r>
      <w:r w:rsidR="00093F9F"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市政府投资建设的公共租赁住房建筑面积与申请</w:t>
      </w:r>
      <w:r w:rsidR="00E659DE" w:rsidRPr="00350914">
        <w:rPr>
          <w:rFonts w:ascii="仿宋_GB2312" w:eastAsia="仿宋_GB2312" w:hAnsi="华文仿宋" w:hint="eastAsia"/>
          <w:color w:val="000000" w:themeColor="text1"/>
          <w:kern w:val="2"/>
          <w:szCs w:val="32"/>
        </w:rPr>
        <w:t>家庭</w:t>
      </w:r>
      <w:r w:rsidRPr="00350914">
        <w:rPr>
          <w:rFonts w:ascii="仿宋_GB2312" w:eastAsia="仿宋_GB2312" w:hAnsi="华文仿宋" w:hint="eastAsia"/>
          <w:color w:val="000000" w:themeColor="text1"/>
          <w:kern w:val="2"/>
          <w:szCs w:val="32"/>
        </w:rPr>
        <w:t>的保障面积相对应，一人</w:t>
      </w:r>
      <w:r w:rsidR="00CF0DCF" w:rsidRPr="00350914">
        <w:rPr>
          <w:rFonts w:ascii="仿宋_GB2312" w:eastAsia="仿宋_GB2312" w:hAnsi="华文仿宋" w:hint="eastAsia"/>
          <w:color w:val="000000" w:themeColor="text1"/>
          <w:kern w:val="2"/>
          <w:szCs w:val="32"/>
        </w:rPr>
        <w:t>或</w:t>
      </w:r>
      <w:r w:rsidRPr="00350914">
        <w:rPr>
          <w:rFonts w:ascii="仿宋_GB2312" w:eastAsia="仿宋_GB2312" w:hAnsi="华文仿宋" w:hint="eastAsia"/>
          <w:color w:val="000000" w:themeColor="text1"/>
          <w:kern w:val="2"/>
          <w:szCs w:val="32"/>
        </w:rPr>
        <w:t>二人户家庭一般安排一室户型，三人及三人以上户家庭一般安排二室户型。每户家庭只限申请承租一套公共租赁住房。</w:t>
      </w:r>
    </w:p>
    <w:p w:rsidR="00504B74" w:rsidRPr="00350914" w:rsidRDefault="00504B74"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504B74" w:rsidRPr="00350914" w:rsidRDefault="00504B74" w:rsidP="001B6272">
      <w:pPr>
        <w:autoSpaceDE/>
        <w:autoSpaceDN/>
        <w:snapToGrid/>
        <w:spacing w:line="560" w:lineRule="exact"/>
        <w:ind w:firstLineChars="200" w:firstLine="633"/>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 xml:space="preserve">第六章  </w:t>
      </w:r>
      <w:r w:rsidR="0030645E" w:rsidRPr="00350914">
        <w:rPr>
          <w:rFonts w:ascii="仿宋_GB2312" w:eastAsia="仿宋_GB2312" w:hAnsi="华文仿宋" w:hint="eastAsia"/>
          <w:b/>
          <w:color w:val="000000" w:themeColor="text1"/>
          <w:kern w:val="2"/>
          <w:szCs w:val="32"/>
        </w:rPr>
        <w:t>公共租赁住房租金补贴</w:t>
      </w:r>
    </w:p>
    <w:p w:rsidR="00504B74" w:rsidRPr="00350914" w:rsidRDefault="00504B74" w:rsidP="001B6272">
      <w:pPr>
        <w:autoSpaceDE/>
        <w:autoSpaceDN/>
        <w:snapToGrid/>
        <w:spacing w:line="560" w:lineRule="exact"/>
        <w:ind w:firstLineChars="200" w:firstLine="633"/>
        <w:jc w:val="center"/>
        <w:rPr>
          <w:rFonts w:ascii="仿宋_GB2312" w:eastAsia="仿宋_GB2312" w:hAnsi="华文仿宋"/>
          <w:b/>
          <w:color w:val="000000" w:themeColor="text1"/>
          <w:kern w:val="2"/>
          <w:szCs w:val="32"/>
        </w:rPr>
      </w:pPr>
    </w:p>
    <w:p w:rsidR="0030645E" w:rsidRPr="00350914" w:rsidRDefault="00BF65CF"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9C7479" w:rsidRPr="00350914">
        <w:rPr>
          <w:rFonts w:ascii="仿宋_GB2312" w:eastAsia="仿宋_GB2312" w:hAnsi="华文仿宋" w:hint="eastAsia"/>
          <w:b/>
          <w:color w:val="000000" w:themeColor="text1"/>
          <w:kern w:val="2"/>
          <w:szCs w:val="32"/>
        </w:rPr>
        <w:t>三十</w:t>
      </w:r>
      <w:r w:rsidR="00AB1832" w:rsidRPr="00350914">
        <w:rPr>
          <w:rFonts w:ascii="仿宋_GB2312" w:eastAsia="仿宋_GB2312" w:hAnsi="华文仿宋" w:hint="eastAsia"/>
          <w:b/>
          <w:color w:val="000000" w:themeColor="text1"/>
          <w:kern w:val="2"/>
          <w:szCs w:val="32"/>
        </w:rPr>
        <w:t>条</w:t>
      </w:r>
      <w:r w:rsidRPr="00350914">
        <w:rPr>
          <w:rFonts w:ascii="仿宋_GB2312" w:eastAsia="仿宋_GB2312" w:hAnsi="华文仿宋" w:hint="eastAsia"/>
          <w:b/>
          <w:color w:val="000000" w:themeColor="text1"/>
          <w:kern w:val="2"/>
          <w:szCs w:val="32"/>
        </w:rPr>
        <w:t xml:space="preserve">  </w:t>
      </w:r>
      <w:r w:rsidR="0030645E" w:rsidRPr="00350914">
        <w:rPr>
          <w:rFonts w:ascii="仿宋_GB2312" w:eastAsia="仿宋_GB2312" w:hAnsi="华文仿宋" w:hint="eastAsia"/>
          <w:color w:val="000000" w:themeColor="text1"/>
          <w:kern w:val="2"/>
          <w:szCs w:val="32"/>
        </w:rPr>
        <w:t>公共租赁住房租金补贴实行分类补贴原则，对于不同收入水平的保障对象，市住建局可向其分档次发放差别</w:t>
      </w:r>
      <w:r w:rsidR="0030645E" w:rsidRPr="00350914">
        <w:rPr>
          <w:rFonts w:ascii="仿宋_GB2312" w:eastAsia="仿宋_GB2312" w:hAnsi="华文仿宋" w:hint="eastAsia"/>
          <w:color w:val="000000" w:themeColor="text1"/>
          <w:kern w:val="2"/>
          <w:szCs w:val="32"/>
        </w:rPr>
        <w:lastRenderedPageBreak/>
        <w:t>化的住房租赁补贴。</w:t>
      </w:r>
    </w:p>
    <w:p w:rsidR="009B2A94" w:rsidRPr="00350914" w:rsidRDefault="0030645E"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第三十</w:t>
      </w:r>
      <w:r w:rsidR="009C7479" w:rsidRPr="00350914">
        <w:rPr>
          <w:rFonts w:ascii="仿宋_GB2312" w:eastAsia="仿宋_GB2312" w:hAnsi="华文仿宋" w:hint="eastAsia"/>
          <w:b/>
          <w:color w:val="000000" w:themeColor="text1"/>
          <w:kern w:val="2"/>
          <w:szCs w:val="32"/>
        </w:rPr>
        <w:t>一</w:t>
      </w:r>
      <w:r w:rsidRPr="00350914">
        <w:rPr>
          <w:rFonts w:ascii="仿宋_GB2312" w:eastAsia="仿宋_GB2312" w:hAnsi="华文仿宋" w:hint="eastAsia"/>
          <w:b/>
          <w:color w:val="000000" w:themeColor="text1"/>
          <w:kern w:val="2"/>
          <w:szCs w:val="32"/>
        </w:rPr>
        <w:t xml:space="preserve">条  </w:t>
      </w:r>
      <w:r w:rsidR="00AB1832" w:rsidRPr="00350914">
        <w:rPr>
          <w:rFonts w:ascii="仿宋_GB2312" w:eastAsia="仿宋_GB2312" w:hAnsi="华文仿宋" w:hint="eastAsia"/>
          <w:color w:val="000000" w:themeColor="text1"/>
          <w:kern w:val="2"/>
          <w:szCs w:val="32"/>
        </w:rPr>
        <w:t>公共租赁住房</w:t>
      </w:r>
      <w:r w:rsidR="000E5A5D" w:rsidRPr="00350914">
        <w:rPr>
          <w:rFonts w:ascii="仿宋_GB2312" w:eastAsia="仿宋_GB2312" w:hAnsi="华文仿宋" w:hint="eastAsia"/>
          <w:color w:val="000000" w:themeColor="text1"/>
          <w:kern w:val="2"/>
          <w:szCs w:val="32"/>
        </w:rPr>
        <w:t>租金</w:t>
      </w:r>
      <w:r w:rsidR="00AB1832" w:rsidRPr="00350914">
        <w:rPr>
          <w:rFonts w:ascii="仿宋_GB2312" w:eastAsia="仿宋_GB2312" w:hAnsi="华文仿宋" w:hint="eastAsia"/>
          <w:color w:val="000000" w:themeColor="text1"/>
          <w:kern w:val="2"/>
          <w:szCs w:val="32"/>
        </w:rPr>
        <w:t>补贴</w:t>
      </w:r>
      <w:r w:rsidRPr="00350914">
        <w:rPr>
          <w:rFonts w:ascii="仿宋_GB2312" w:eastAsia="仿宋_GB2312" w:hAnsi="华文仿宋" w:hint="eastAsia"/>
          <w:color w:val="000000" w:themeColor="text1"/>
          <w:kern w:val="2"/>
          <w:szCs w:val="32"/>
        </w:rPr>
        <w:t>标准按照人均保障建筑面积、家庭人口、补贴标准、收入水平、区域等因素确定，并实行动态化管理</w:t>
      </w:r>
      <w:r w:rsidR="009B2A94" w:rsidRPr="00350914">
        <w:rPr>
          <w:rFonts w:ascii="仿宋_GB2312" w:eastAsia="仿宋_GB2312" w:hAnsi="华文仿宋" w:hint="eastAsia"/>
          <w:color w:val="000000" w:themeColor="text1"/>
          <w:kern w:val="2"/>
          <w:szCs w:val="32"/>
        </w:rPr>
        <w:t>，由市住建局会同市财政局、物价局根据本市经济社会发展水平、保障对象收入层次及市场租金水平等因素进行调整，报市政府确定后向社会公布。</w:t>
      </w:r>
    </w:p>
    <w:p w:rsidR="00180D6C" w:rsidRPr="00350914" w:rsidRDefault="009B2A94"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第三十</w:t>
      </w:r>
      <w:r w:rsidR="009C7479" w:rsidRPr="00350914">
        <w:rPr>
          <w:rFonts w:ascii="仿宋_GB2312" w:eastAsia="仿宋_GB2312" w:hAnsi="华文仿宋" w:hint="eastAsia"/>
          <w:b/>
          <w:color w:val="000000" w:themeColor="text1"/>
          <w:kern w:val="2"/>
          <w:szCs w:val="32"/>
        </w:rPr>
        <w:t>二</w:t>
      </w:r>
      <w:r w:rsidRPr="00350914">
        <w:rPr>
          <w:rFonts w:ascii="仿宋_GB2312" w:eastAsia="仿宋_GB2312" w:hAnsi="华文仿宋" w:hint="eastAsia"/>
          <w:b/>
          <w:color w:val="000000" w:themeColor="text1"/>
          <w:kern w:val="2"/>
          <w:szCs w:val="32"/>
        </w:rPr>
        <w:t>条</w:t>
      </w:r>
      <w:r w:rsidRPr="00350914">
        <w:rPr>
          <w:rFonts w:ascii="仿宋_GB2312" w:eastAsia="仿宋_GB2312" w:hAnsi="华文仿宋" w:hint="eastAsia"/>
          <w:color w:val="000000" w:themeColor="text1"/>
          <w:kern w:val="2"/>
          <w:szCs w:val="32"/>
        </w:rPr>
        <w:t xml:space="preserve">  </w:t>
      </w:r>
      <w:r w:rsidR="003E7CB8" w:rsidRPr="00350914">
        <w:rPr>
          <w:rFonts w:ascii="仿宋_GB2312" w:eastAsia="仿宋_GB2312" w:hAnsi="华文仿宋" w:hint="eastAsia"/>
          <w:color w:val="000000" w:themeColor="text1"/>
          <w:kern w:val="2"/>
          <w:szCs w:val="32"/>
        </w:rPr>
        <w:t>符合发放要求的</w:t>
      </w:r>
      <w:r w:rsidR="002F0358" w:rsidRPr="00350914">
        <w:rPr>
          <w:rFonts w:ascii="仿宋_GB2312" w:eastAsia="仿宋_GB2312" w:hAnsi="华文仿宋" w:hint="eastAsia"/>
          <w:color w:val="000000" w:themeColor="text1"/>
          <w:kern w:val="2"/>
          <w:szCs w:val="32"/>
        </w:rPr>
        <w:t>城镇中等偏下收入、低收入、低保和特困职工住房困难家庭</w:t>
      </w:r>
      <w:r w:rsidR="006868DE" w:rsidRPr="00350914">
        <w:rPr>
          <w:rFonts w:ascii="仿宋_GB2312" w:eastAsia="仿宋_GB2312" w:hAnsi="华文仿宋" w:hint="eastAsia"/>
          <w:color w:val="000000" w:themeColor="text1"/>
          <w:kern w:val="2"/>
          <w:szCs w:val="32"/>
        </w:rPr>
        <w:t>住房困难家庭</w:t>
      </w:r>
      <w:r w:rsidR="00AB1832" w:rsidRPr="00350914">
        <w:rPr>
          <w:rFonts w:ascii="仿宋_GB2312" w:eastAsia="仿宋_GB2312" w:hAnsi="华文仿宋" w:hint="eastAsia"/>
          <w:color w:val="000000" w:themeColor="text1"/>
          <w:kern w:val="2"/>
          <w:szCs w:val="32"/>
        </w:rPr>
        <w:t>，</w:t>
      </w:r>
      <w:r w:rsidR="006868DE" w:rsidRPr="00350914">
        <w:rPr>
          <w:rFonts w:ascii="仿宋_GB2312" w:eastAsia="仿宋_GB2312" w:hAnsi="华文仿宋" w:hint="eastAsia"/>
          <w:color w:val="000000" w:themeColor="text1"/>
          <w:kern w:val="2"/>
          <w:szCs w:val="32"/>
        </w:rPr>
        <w:t>应当自行租赁非直系亲属</w:t>
      </w:r>
      <w:r w:rsidR="002F0358" w:rsidRPr="00350914">
        <w:rPr>
          <w:rFonts w:ascii="仿宋_GB2312" w:eastAsia="仿宋_GB2312" w:hAnsi="华文仿宋" w:hint="eastAsia"/>
          <w:color w:val="000000" w:themeColor="text1"/>
          <w:kern w:val="2"/>
          <w:szCs w:val="32"/>
        </w:rPr>
        <w:t>所有的住房，由市住建局向其发放住房租赁补贴。</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7073F3">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712485" w:rsidRPr="00350914">
        <w:rPr>
          <w:rFonts w:ascii="仿宋_GB2312" w:eastAsia="仿宋_GB2312" w:hAnsi="华文仿宋" w:hint="eastAsia"/>
          <w:b/>
          <w:color w:val="000000" w:themeColor="text1"/>
          <w:kern w:val="2"/>
          <w:szCs w:val="32"/>
        </w:rPr>
        <w:t>七</w:t>
      </w:r>
      <w:r w:rsidRPr="00350914">
        <w:rPr>
          <w:rFonts w:ascii="仿宋_GB2312" w:eastAsia="仿宋_GB2312" w:hAnsi="华文仿宋" w:hint="eastAsia"/>
          <w:b/>
          <w:color w:val="000000" w:themeColor="text1"/>
          <w:kern w:val="2"/>
          <w:szCs w:val="32"/>
        </w:rPr>
        <w:t>章</w:t>
      </w:r>
      <w:r w:rsidR="00935474" w:rsidRPr="00350914">
        <w:rPr>
          <w:rFonts w:ascii="仿宋_GB2312" w:eastAsia="仿宋_GB2312" w:hAnsi="华文仿宋" w:hint="eastAsia"/>
          <w:b/>
          <w:color w:val="000000" w:themeColor="text1"/>
          <w:kern w:val="2"/>
          <w:szCs w:val="32"/>
        </w:rPr>
        <w:t xml:space="preserve">  </w:t>
      </w:r>
      <w:r w:rsidR="00BB5BE2" w:rsidRPr="00350914">
        <w:rPr>
          <w:rFonts w:ascii="仿宋_GB2312" w:eastAsia="仿宋_GB2312" w:hAnsi="华文仿宋" w:hint="eastAsia"/>
          <w:b/>
          <w:color w:val="000000" w:themeColor="text1"/>
          <w:kern w:val="2"/>
          <w:szCs w:val="32"/>
        </w:rPr>
        <w:t>监督</w:t>
      </w:r>
      <w:r w:rsidRPr="00350914">
        <w:rPr>
          <w:rFonts w:ascii="仿宋_GB2312" w:eastAsia="仿宋_GB2312" w:hAnsi="华文仿宋" w:hint="eastAsia"/>
          <w:b/>
          <w:color w:val="000000" w:themeColor="text1"/>
          <w:kern w:val="2"/>
          <w:szCs w:val="32"/>
        </w:rPr>
        <w:t>管理和退出机制</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9B6B93"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十</w:t>
      </w:r>
      <w:r w:rsidR="009C7479"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条</w:t>
      </w:r>
      <w:r w:rsidR="000E2CB3" w:rsidRPr="00350914">
        <w:rPr>
          <w:rFonts w:ascii="仿宋_GB2312" w:eastAsia="仿宋_GB2312" w:hAnsi="华文仿宋" w:hint="eastAsia"/>
          <w:b/>
          <w:color w:val="000000" w:themeColor="text1"/>
          <w:kern w:val="2"/>
          <w:szCs w:val="32"/>
        </w:rPr>
        <w:t xml:space="preserve">  </w:t>
      </w:r>
      <w:r w:rsidR="00847645" w:rsidRPr="00350914">
        <w:rPr>
          <w:rFonts w:ascii="仿宋_GB2312" w:eastAsia="仿宋_GB2312" w:hAnsi="华文仿宋" w:hint="eastAsia"/>
          <w:color w:val="000000" w:themeColor="text1"/>
          <w:kern w:val="2"/>
          <w:szCs w:val="32"/>
        </w:rPr>
        <w:t>公共租赁住房租赁合同示范文本由市住建局制定并公布。</w:t>
      </w:r>
      <w:r w:rsidRPr="00350914">
        <w:rPr>
          <w:rFonts w:ascii="仿宋_GB2312" w:eastAsia="仿宋_GB2312" w:hAnsi="华文仿宋" w:hint="eastAsia"/>
          <w:color w:val="000000" w:themeColor="text1"/>
          <w:kern w:val="2"/>
          <w:szCs w:val="32"/>
        </w:rPr>
        <w:t>承租人应当按照公共租赁住房租赁合同的约定使用公共租赁住房</w:t>
      </w:r>
      <w:r w:rsidR="00FC4F21" w:rsidRPr="00350914">
        <w:rPr>
          <w:rFonts w:ascii="仿宋_GB2312" w:eastAsia="仿宋_GB2312" w:hAnsi="华文仿宋" w:hint="eastAsia"/>
          <w:color w:val="000000" w:themeColor="text1"/>
          <w:kern w:val="2"/>
          <w:szCs w:val="32"/>
        </w:rPr>
        <w:t>，承担租金及物业管理费</w:t>
      </w:r>
      <w:r w:rsidRPr="00350914">
        <w:rPr>
          <w:rFonts w:ascii="仿宋_GB2312" w:eastAsia="仿宋_GB2312" w:hAnsi="华文仿宋" w:hint="eastAsia"/>
          <w:color w:val="000000" w:themeColor="text1"/>
          <w:kern w:val="2"/>
          <w:szCs w:val="32"/>
        </w:rPr>
        <w:t>。</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公共租赁住房承租人对住房不享有收益权、处分权，使用权不得转让。</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C5680B" w:rsidRPr="00350914">
        <w:rPr>
          <w:rFonts w:ascii="仿宋_GB2312" w:eastAsia="仿宋_GB2312" w:hAnsi="华文仿宋" w:hint="eastAsia"/>
          <w:b/>
          <w:color w:val="000000" w:themeColor="text1"/>
          <w:kern w:val="2"/>
          <w:szCs w:val="32"/>
        </w:rPr>
        <w:t>三十</w:t>
      </w:r>
      <w:r w:rsidR="009C7479" w:rsidRPr="00350914">
        <w:rPr>
          <w:rFonts w:ascii="仿宋_GB2312" w:eastAsia="仿宋_GB2312" w:hAnsi="华文仿宋" w:hint="eastAsia"/>
          <w:b/>
          <w:color w:val="000000" w:themeColor="text1"/>
          <w:kern w:val="2"/>
          <w:szCs w:val="32"/>
        </w:rPr>
        <w:t>四</w:t>
      </w:r>
      <w:r w:rsidRPr="00350914">
        <w:rPr>
          <w:rFonts w:ascii="仿宋_GB2312" w:eastAsia="仿宋_GB2312" w:hAnsi="华文仿宋" w:hint="eastAsia"/>
          <w:b/>
          <w:color w:val="000000" w:themeColor="text1"/>
          <w:kern w:val="2"/>
          <w:szCs w:val="32"/>
        </w:rPr>
        <w:t>条</w:t>
      </w:r>
      <w:r w:rsidR="00C5680B"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已登记在册的公共租赁住房申请人无正当理由不接受配租的房源、不签订公共租赁住房合同、不按规定时间办理入住手续的，作弃权处理，</w:t>
      </w:r>
      <w:r w:rsidRPr="00350914">
        <w:rPr>
          <w:rFonts w:ascii="仿宋_GB2312" w:eastAsia="仿宋_GB2312" w:hAnsi="华文仿宋"/>
          <w:color w:val="000000" w:themeColor="text1"/>
          <w:kern w:val="2"/>
          <w:szCs w:val="32"/>
        </w:rPr>
        <w:t>2</w:t>
      </w:r>
      <w:r w:rsidRPr="00350914">
        <w:rPr>
          <w:rFonts w:ascii="仿宋_GB2312" w:eastAsia="仿宋_GB2312" w:hAnsi="华文仿宋" w:hint="eastAsia"/>
          <w:color w:val="000000" w:themeColor="text1"/>
          <w:kern w:val="2"/>
          <w:szCs w:val="32"/>
        </w:rPr>
        <w:t>年内不得再次申请公共租赁住房。</w:t>
      </w:r>
    </w:p>
    <w:p w:rsidR="00180D6C" w:rsidRPr="00350914" w:rsidRDefault="00FC4F21"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第三十</w:t>
      </w:r>
      <w:r w:rsidR="009C7479" w:rsidRPr="00350914">
        <w:rPr>
          <w:rFonts w:ascii="仿宋_GB2312" w:eastAsia="仿宋_GB2312" w:hAnsi="华文仿宋" w:hint="eastAsia"/>
          <w:b/>
          <w:color w:val="000000" w:themeColor="text1"/>
          <w:kern w:val="2"/>
          <w:szCs w:val="32"/>
        </w:rPr>
        <w:t>五</w:t>
      </w:r>
      <w:r w:rsidRPr="00350914">
        <w:rPr>
          <w:rFonts w:ascii="仿宋_GB2312" w:eastAsia="仿宋_GB2312" w:hAnsi="华文仿宋" w:hint="eastAsia"/>
          <w:b/>
          <w:color w:val="000000" w:themeColor="text1"/>
          <w:kern w:val="2"/>
          <w:szCs w:val="32"/>
        </w:rPr>
        <w:t xml:space="preserve">条  </w:t>
      </w:r>
      <w:r w:rsidR="00AB1832" w:rsidRPr="00350914">
        <w:rPr>
          <w:rFonts w:ascii="仿宋_GB2312" w:eastAsia="仿宋_GB2312" w:hAnsi="华文仿宋" w:hint="eastAsia"/>
          <w:color w:val="000000" w:themeColor="text1"/>
          <w:kern w:val="2"/>
          <w:szCs w:val="32"/>
        </w:rPr>
        <w:t>承租人不得擅自装修所承租公共租赁住房。确需装修的，应当取得公共租赁住房的所有权人或其委托的运</w:t>
      </w:r>
      <w:r w:rsidR="00AB1832" w:rsidRPr="00350914">
        <w:rPr>
          <w:rFonts w:ascii="仿宋_GB2312" w:eastAsia="仿宋_GB2312" w:hAnsi="华文仿宋" w:hint="eastAsia"/>
          <w:color w:val="000000" w:themeColor="text1"/>
          <w:kern w:val="2"/>
          <w:szCs w:val="32"/>
        </w:rPr>
        <w:lastRenderedPageBreak/>
        <w:t>营单位同意。承租人自行装修公共租赁住房的，在退出时，不予补偿。</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C14009" w:rsidRPr="00350914">
        <w:rPr>
          <w:rFonts w:ascii="仿宋_GB2312" w:eastAsia="仿宋_GB2312" w:hAnsi="华文仿宋" w:hint="eastAsia"/>
          <w:b/>
          <w:color w:val="000000" w:themeColor="text1"/>
          <w:kern w:val="2"/>
          <w:szCs w:val="32"/>
        </w:rPr>
        <w:t>三十</w:t>
      </w:r>
      <w:r w:rsidR="009C7479" w:rsidRPr="00350914">
        <w:rPr>
          <w:rFonts w:ascii="仿宋_GB2312" w:eastAsia="仿宋_GB2312" w:hAnsi="华文仿宋" w:hint="eastAsia"/>
          <w:b/>
          <w:color w:val="000000" w:themeColor="text1"/>
          <w:kern w:val="2"/>
          <w:szCs w:val="32"/>
        </w:rPr>
        <w:t>六</w:t>
      </w:r>
      <w:r w:rsidRPr="00350914">
        <w:rPr>
          <w:rFonts w:ascii="仿宋_GB2312" w:eastAsia="仿宋_GB2312" w:hAnsi="华文仿宋" w:hint="eastAsia"/>
          <w:b/>
          <w:color w:val="000000" w:themeColor="text1"/>
          <w:kern w:val="2"/>
          <w:szCs w:val="32"/>
        </w:rPr>
        <w:t>条</w:t>
      </w:r>
      <w:r w:rsidR="00373BC3"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保障实行年度审核制度。市住建局会同市民政局等有关职能部门对已经享受公共租赁住房实物配租的城镇中等偏下收入、低收入、低保、特困职工住房困难家庭的家庭收入、人口及住房变动情况进行年审。不再符合保障条件的，应当按规定及时退出公共租赁住房</w:t>
      </w:r>
      <w:r w:rsidRPr="00350914">
        <w:rPr>
          <w:rFonts w:ascii="仿宋_GB2312" w:eastAsia="仿宋_GB2312" w:hAnsi="华文仿宋"/>
          <w:color w:val="000000" w:themeColor="text1"/>
          <w:kern w:val="2"/>
          <w:szCs w:val="32"/>
        </w:rPr>
        <w:t>。</w:t>
      </w:r>
      <w:r w:rsidRPr="00350914">
        <w:rPr>
          <w:rFonts w:ascii="仿宋_GB2312" w:eastAsia="仿宋_GB2312" w:hAnsi="华文仿宋" w:hint="eastAsia"/>
          <w:color w:val="000000" w:themeColor="text1"/>
          <w:kern w:val="2"/>
          <w:szCs w:val="32"/>
        </w:rPr>
        <w:t>各镇（区、街道）负责对承租公共租赁住房的新就业人员、外来务工人员进行年审，新就业人员、外来务工人员所在单位应当主动向各镇（区、街道）提供材料，配合做好年审工作。</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A73351" w:rsidRPr="00350914">
        <w:rPr>
          <w:rFonts w:ascii="仿宋_GB2312" w:eastAsia="仿宋_GB2312" w:hAnsi="华文仿宋" w:hint="eastAsia"/>
          <w:b/>
          <w:color w:val="000000" w:themeColor="text1"/>
          <w:kern w:val="2"/>
          <w:szCs w:val="32"/>
        </w:rPr>
        <w:t>三十</w:t>
      </w:r>
      <w:r w:rsidR="009C7479" w:rsidRPr="00350914">
        <w:rPr>
          <w:rFonts w:ascii="仿宋_GB2312" w:eastAsia="仿宋_GB2312" w:hAnsi="华文仿宋" w:hint="eastAsia"/>
          <w:b/>
          <w:color w:val="000000" w:themeColor="text1"/>
          <w:kern w:val="2"/>
          <w:szCs w:val="32"/>
        </w:rPr>
        <w:t>七</w:t>
      </w:r>
      <w:r w:rsidRPr="00350914">
        <w:rPr>
          <w:rFonts w:ascii="仿宋_GB2312" w:eastAsia="仿宋_GB2312" w:hAnsi="华文仿宋" w:hint="eastAsia"/>
          <w:b/>
          <w:color w:val="000000" w:themeColor="text1"/>
          <w:kern w:val="2"/>
          <w:szCs w:val="32"/>
        </w:rPr>
        <w:t>条</w:t>
      </w:r>
      <w:r w:rsidR="00754657"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承租人有下列情形之一的，出租人可以解除公共租赁住房租赁合同，限期承租人退回公共租赁住房：</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（一）转借、转租或擅自调换公共租赁住房的；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（二）改变承租的公共租赁住房居住用途的；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（三）破坏或者擅自装修所承租公共租赁住房，拒不恢复原状的；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（四）在公共租赁住房内从事违法活动的；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（五）无正当理由连续</w:t>
      </w:r>
      <w:r w:rsidRPr="00350914">
        <w:rPr>
          <w:rFonts w:ascii="仿宋_GB2312" w:eastAsia="仿宋_GB2312" w:hAnsi="华文仿宋"/>
          <w:color w:val="000000" w:themeColor="text1"/>
          <w:kern w:val="2"/>
          <w:szCs w:val="32"/>
        </w:rPr>
        <w:t>3</w:t>
      </w:r>
      <w:r w:rsidRPr="00350914">
        <w:rPr>
          <w:rFonts w:ascii="仿宋_GB2312" w:eastAsia="仿宋_GB2312" w:hAnsi="华文仿宋" w:hint="eastAsia"/>
          <w:color w:val="000000" w:themeColor="text1"/>
          <w:kern w:val="2"/>
          <w:szCs w:val="32"/>
        </w:rPr>
        <w:t>个月以上未在承租的公共租赁住房内居住的；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（六）连续</w:t>
      </w:r>
      <w:r w:rsidRPr="00350914">
        <w:rPr>
          <w:rFonts w:ascii="仿宋_GB2312" w:eastAsia="仿宋_GB2312" w:hAnsi="华文仿宋"/>
          <w:color w:val="000000" w:themeColor="text1"/>
          <w:kern w:val="2"/>
          <w:szCs w:val="32"/>
        </w:rPr>
        <w:t>3</w:t>
      </w:r>
      <w:r w:rsidRPr="00350914">
        <w:rPr>
          <w:rFonts w:ascii="仿宋_GB2312" w:eastAsia="仿宋_GB2312" w:hAnsi="华文仿宋" w:hint="eastAsia"/>
          <w:color w:val="000000" w:themeColor="text1"/>
          <w:kern w:val="2"/>
          <w:szCs w:val="32"/>
        </w:rPr>
        <w:t>个月或累计</w:t>
      </w:r>
      <w:r w:rsidRPr="00350914">
        <w:rPr>
          <w:rFonts w:ascii="仿宋_GB2312" w:eastAsia="仿宋_GB2312" w:hAnsi="华文仿宋"/>
          <w:color w:val="000000" w:themeColor="text1"/>
          <w:kern w:val="2"/>
          <w:szCs w:val="32"/>
        </w:rPr>
        <w:t>6</w:t>
      </w:r>
      <w:r w:rsidRPr="00350914">
        <w:rPr>
          <w:rFonts w:ascii="仿宋_GB2312" w:eastAsia="仿宋_GB2312" w:hAnsi="华文仿宋" w:hint="eastAsia"/>
          <w:color w:val="000000" w:themeColor="text1"/>
          <w:kern w:val="2"/>
          <w:szCs w:val="32"/>
        </w:rPr>
        <w:t>个月拖欠租金经催缴后仍不支付的；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（七）因故意或者重大过失，造成所承租的公共租赁住房严重毁损的；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lastRenderedPageBreak/>
        <w:t>（八）租赁期内，通过购买、受赠、继承等方式获得其他住房并不再符合公共租赁住房配租条件的；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（九）租赁期内，承租、承购其他保障性住房或获得其他形式住房保障的；</w:t>
      </w:r>
    </w:p>
    <w:p w:rsidR="00180D6C" w:rsidRPr="00350914" w:rsidRDefault="00AB1832" w:rsidP="00767E39">
      <w:pPr>
        <w:autoSpaceDE/>
        <w:autoSpaceDN/>
        <w:snapToGrid/>
        <w:spacing w:line="560" w:lineRule="exact"/>
        <w:ind w:firstLineChars="200" w:firstLine="630"/>
        <w:rPr>
          <w:rFonts w:ascii="仿宋_GB2312" w:eastAsia="仿宋_GB2312" w:hAnsi="华文仿宋"/>
          <w:color w:val="000000" w:themeColor="text1"/>
          <w:kern w:val="2"/>
          <w:szCs w:val="32"/>
        </w:rPr>
      </w:pPr>
      <w:r w:rsidRPr="00350914">
        <w:rPr>
          <w:rFonts w:ascii="仿宋_GB2312" w:eastAsia="仿宋_GB2312" w:hAnsi="华文仿宋" w:hint="eastAsia"/>
          <w:color w:val="000000" w:themeColor="text1"/>
          <w:kern w:val="2"/>
          <w:szCs w:val="32"/>
        </w:rPr>
        <w:t>（十）根据租赁合同的约定或者法律规定应当收回公共租赁住房的。</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434A3B" w:rsidRPr="00350914">
        <w:rPr>
          <w:rFonts w:ascii="仿宋_GB2312" w:eastAsia="仿宋_GB2312" w:hAnsi="华文仿宋" w:hint="eastAsia"/>
          <w:b/>
          <w:color w:val="000000" w:themeColor="text1"/>
          <w:kern w:val="2"/>
          <w:szCs w:val="32"/>
        </w:rPr>
        <w:t>三十</w:t>
      </w:r>
      <w:r w:rsidR="009C7479" w:rsidRPr="00350914">
        <w:rPr>
          <w:rFonts w:ascii="仿宋_GB2312" w:eastAsia="仿宋_GB2312" w:hAnsi="华文仿宋" w:hint="eastAsia"/>
          <w:b/>
          <w:color w:val="000000" w:themeColor="text1"/>
          <w:kern w:val="2"/>
          <w:szCs w:val="32"/>
        </w:rPr>
        <w:t>八</w:t>
      </w:r>
      <w:r w:rsidRPr="00350914">
        <w:rPr>
          <w:rFonts w:ascii="仿宋_GB2312" w:eastAsia="仿宋_GB2312" w:hAnsi="华文仿宋" w:hint="eastAsia"/>
          <w:b/>
          <w:color w:val="000000" w:themeColor="text1"/>
          <w:kern w:val="2"/>
          <w:szCs w:val="32"/>
        </w:rPr>
        <w:t>条</w:t>
      </w:r>
      <w:r w:rsidR="00C131A2"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公共租赁住房被收回的，承租人应当自收到解除合同或者终止合同通知之日起</w:t>
      </w:r>
      <w:r w:rsidRPr="00350914">
        <w:rPr>
          <w:rFonts w:ascii="仿宋_GB2312" w:eastAsia="仿宋_GB2312" w:hAnsi="华文仿宋"/>
          <w:color w:val="000000" w:themeColor="text1"/>
          <w:kern w:val="2"/>
          <w:szCs w:val="32"/>
        </w:rPr>
        <w:t>30</w:t>
      </w:r>
      <w:r w:rsidRPr="00350914">
        <w:rPr>
          <w:rFonts w:ascii="仿宋_GB2312" w:eastAsia="仿宋_GB2312" w:hAnsi="华文仿宋" w:hint="eastAsia"/>
          <w:color w:val="000000" w:themeColor="text1"/>
          <w:kern w:val="2"/>
          <w:szCs w:val="32"/>
        </w:rPr>
        <w:t>日内搬出，并办理相关手续。退出确有困难</w:t>
      </w:r>
      <w:r w:rsidR="00761AB9" w:rsidRPr="00350914">
        <w:rPr>
          <w:rFonts w:ascii="仿宋_GB2312" w:eastAsia="仿宋_GB2312" w:hAnsi="华文仿宋" w:hint="eastAsia"/>
          <w:color w:val="000000" w:themeColor="text1"/>
          <w:kern w:val="2"/>
          <w:szCs w:val="32"/>
        </w:rPr>
        <w:t>，</w:t>
      </w:r>
      <w:r w:rsidRPr="00350914">
        <w:rPr>
          <w:rFonts w:ascii="仿宋_GB2312" w:eastAsia="仿宋_GB2312" w:hAnsi="华文仿宋" w:hint="eastAsia"/>
          <w:color w:val="000000" w:themeColor="text1"/>
          <w:kern w:val="2"/>
          <w:szCs w:val="32"/>
        </w:rPr>
        <w:t>无法按期搬出的，</w:t>
      </w:r>
      <w:r w:rsidR="00761AB9" w:rsidRPr="00350914">
        <w:rPr>
          <w:rFonts w:ascii="仿宋_GB2312" w:eastAsia="仿宋_GB2312" w:hAnsi="华文仿宋" w:hint="eastAsia"/>
          <w:color w:val="000000" w:themeColor="text1"/>
          <w:kern w:val="2"/>
          <w:szCs w:val="32"/>
        </w:rPr>
        <w:t>承租人</w:t>
      </w:r>
      <w:r w:rsidRPr="00350914">
        <w:rPr>
          <w:rFonts w:ascii="仿宋_GB2312" w:eastAsia="仿宋_GB2312" w:hAnsi="华文仿宋" w:hint="eastAsia"/>
          <w:color w:val="000000" w:themeColor="text1"/>
          <w:kern w:val="2"/>
          <w:szCs w:val="32"/>
        </w:rPr>
        <w:t>可以申请最长不超过</w:t>
      </w:r>
      <w:r w:rsidRPr="00350914">
        <w:rPr>
          <w:rFonts w:ascii="仿宋_GB2312" w:eastAsia="仿宋_GB2312" w:hAnsi="华文仿宋"/>
          <w:color w:val="000000" w:themeColor="text1"/>
          <w:kern w:val="2"/>
          <w:szCs w:val="32"/>
        </w:rPr>
        <w:t>6</w:t>
      </w:r>
      <w:r w:rsidRPr="00350914">
        <w:rPr>
          <w:rFonts w:ascii="仿宋_GB2312" w:eastAsia="仿宋_GB2312" w:hAnsi="华文仿宋" w:hint="eastAsia"/>
          <w:color w:val="000000" w:themeColor="text1"/>
          <w:kern w:val="2"/>
          <w:szCs w:val="32"/>
        </w:rPr>
        <w:t>个月的延长居住期限。延长期内，按照同区域同类型住房的市场租金收取租金。承租人无正当理</w:t>
      </w:r>
      <w:r w:rsidR="00E33728" w:rsidRPr="00350914">
        <w:rPr>
          <w:rFonts w:ascii="仿宋_GB2312" w:eastAsia="仿宋_GB2312" w:hAnsi="华文仿宋" w:hint="eastAsia"/>
          <w:color w:val="000000" w:themeColor="text1"/>
          <w:kern w:val="2"/>
          <w:szCs w:val="32"/>
        </w:rPr>
        <w:t>由拒不退回公共租赁住房的，市住建局或产权单位应当要求其限期退回，逾期不退回的，</w:t>
      </w:r>
      <w:r w:rsidRPr="00350914">
        <w:rPr>
          <w:rFonts w:ascii="仿宋_GB2312" w:eastAsia="仿宋_GB2312" w:hAnsi="华文仿宋" w:hint="eastAsia"/>
          <w:color w:val="000000" w:themeColor="text1"/>
          <w:kern w:val="2"/>
          <w:szCs w:val="32"/>
        </w:rPr>
        <w:t>可以依法申请人民法院强制执行。</w:t>
      </w:r>
    </w:p>
    <w:p w:rsidR="008B293E" w:rsidRPr="00350914" w:rsidRDefault="008B293E" w:rsidP="001B6272">
      <w:pPr>
        <w:autoSpaceDE/>
        <w:autoSpaceDN/>
        <w:snapToGrid/>
        <w:spacing w:line="560" w:lineRule="exact"/>
        <w:ind w:firstLineChars="200" w:firstLine="633"/>
        <w:rPr>
          <w:rFonts w:ascii="仿宋_GB2312" w:eastAsia="仿宋_GB2312" w:hAnsi="华文仿宋"/>
          <w:b/>
          <w:color w:val="000000" w:themeColor="text1"/>
          <w:kern w:val="2"/>
          <w:szCs w:val="32"/>
        </w:rPr>
      </w:pPr>
    </w:p>
    <w:p w:rsidR="00180D6C" w:rsidRPr="00350914" w:rsidRDefault="00AB1832" w:rsidP="00C43E24">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712485" w:rsidRPr="00350914">
        <w:rPr>
          <w:rFonts w:ascii="仿宋_GB2312" w:eastAsia="仿宋_GB2312" w:hAnsi="华文仿宋" w:hint="eastAsia"/>
          <w:b/>
          <w:color w:val="000000" w:themeColor="text1"/>
          <w:kern w:val="2"/>
          <w:szCs w:val="32"/>
        </w:rPr>
        <w:t>八</w:t>
      </w:r>
      <w:r w:rsidRPr="00350914">
        <w:rPr>
          <w:rFonts w:ascii="仿宋_GB2312" w:eastAsia="仿宋_GB2312" w:hAnsi="华文仿宋" w:hint="eastAsia"/>
          <w:b/>
          <w:color w:val="000000" w:themeColor="text1"/>
          <w:kern w:val="2"/>
          <w:szCs w:val="32"/>
        </w:rPr>
        <w:t>章</w:t>
      </w:r>
      <w:r w:rsidR="008B293E"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b/>
          <w:color w:val="000000" w:themeColor="text1"/>
          <w:kern w:val="2"/>
          <w:szCs w:val="32"/>
        </w:rPr>
        <w:t>法律责任</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4A09A9"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十</w:t>
      </w:r>
      <w:r w:rsidR="009C7479" w:rsidRPr="00350914">
        <w:rPr>
          <w:rFonts w:ascii="仿宋_GB2312" w:eastAsia="仿宋_GB2312" w:hAnsi="华文仿宋" w:hint="eastAsia"/>
          <w:b/>
          <w:color w:val="000000" w:themeColor="text1"/>
          <w:kern w:val="2"/>
          <w:szCs w:val="32"/>
        </w:rPr>
        <w:t>九</w:t>
      </w:r>
      <w:r w:rsidRPr="00350914">
        <w:rPr>
          <w:rFonts w:ascii="仿宋_GB2312" w:eastAsia="仿宋_GB2312" w:hAnsi="华文仿宋" w:hint="eastAsia"/>
          <w:b/>
          <w:color w:val="000000" w:themeColor="text1"/>
          <w:kern w:val="2"/>
          <w:szCs w:val="32"/>
        </w:rPr>
        <w:t>条</w:t>
      </w:r>
      <w:r w:rsidR="00FD1DE2"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申请人、用人单位隐瞒有关情况或者提供虚假材料</w:t>
      </w:r>
      <w:r w:rsidR="006D2310" w:rsidRPr="00350914">
        <w:rPr>
          <w:rFonts w:ascii="仿宋_GB2312" w:eastAsia="仿宋_GB2312" w:hAnsi="华文仿宋" w:hint="eastAsia"/>
          <w:color w:val="000000" w:themeColor="text1"/>
          <w:kern w:val="2"/>
          <w:szCs w:val="32"/>
        </w:rPr>
        <w:t>申请公共租赁住房的，相关部门不予受理，给予警告，取消申请资格。已经</w:t>
      </w:r>
      <w:r w:rsidRPr="00350914">
        <w:rPr>
          <w:rFonts w:ascii="仿宋_GB2312" w:eastAsia="仿宋_GB2312" w:hAnsi="华文仿宋" w:hint="eastAsia"/>
          <w:color w:val="000000" w:themeColor="text1"/>
          <w:kern w:val="2"/>
          <w:szCs w:val="32"/>
        </w:rPr>
        <w:t>登记为轮候对象或者承租公共租赁住房的，由市住建局</w:t>
      </w:r>
      <w:r w:rsidR="006D2310" w:rsidRPr="00350914">
        <w:rPr>
          <w:rFonts w:ascii="仿宋_GB2312" w:eastAsia="仿宋_GB2312" w:hAnsi="华文仿宋" w:hint="eastAsia"/>
          <w:color w:val="000000" w:themeColor="text1"/>
          <w:kern w:val="2"/>
          <w:szCs w:val="32"/>
        </w:rPr>
        <w:t>责令其退回，并按照市场租金标准计缴承租期的租金。公共租赁住房申请人有前述行为的，依法记入个人征信记录，自被取消资格或者责令退回之日起5年内不得再次申请住房保障。</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lastRenderedPageBreak/>
        <w:t>第</w:t>
      </w:r>
      <w:r w:rsidR="009C7479" w:rsidRPr="00350914">
        <w:rPr>
          <w:rFonts w:ascii="仿宋_GB2312" w:eastAsia="仿宋_GB2312" w:hAnsi="华文仿宋" w:hint="eastAsia"/>
          <w:b/>
          <w:color w:val="000000" w:themeColor="text1"/>
          <w:kern w:val="2"/>
          <w:szCs w:val="32"/>
        </w:rPr>
        <w:t>四十</w:t>
      </w:r>
      <w:r w:rsidRPr="00350914">
        <w:rPr>
          <w:rFonts w:ascii="仿宋_GB2312" w:eastAsia="仿宋_GB2312" w:hAnsi="华文仿宋" w:hint="eastAsia"/>
          <w:b/>
          <w:color w:val="000000" w:themeColor="text1"/>
          <w:kern w:val="2"/>
          <w:szCs w:val="32"/>
        </w:rPr>
        <w:t>条</w:t>
      </w:r>
      <w:r w:rsidR="00A14A6F"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承租人因使用不善造成房屋或设施毁损、灭失的，应当依合同约定承担赔偿责任。</w:t>
      </w: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FA6C04" w:rsidRPr="00350914">
        <w:rPr>
          <w:rFonts w:ascii="仿宋_GB2312" w:eastAsia="仿宋_GB2312" w:hAnsi="华文仿宋" w:hint="eastAsia"/>
          <w:b/>
          <w:color w:val="000000" w:themeColor="text1"/>
          <w:kern w:val="2"/>
          <w:szCs w:val="32"/>
        </w:rPr>
        <w:t>四十</w:t>
      </w:r>
      <w:r w:rsidR="00963753" w:rsidRPr="00350914">
        <w:rPr>
          <w:rFonts w:ascii="仿宋_GB2312" w:eastAsia="仿宋_GB2312" w:hAnsi="华文仿宋" w:hint="eastAsia"/>
          <w:b/>
          <w:color w:val="000000" w:themeColor="text1"/>
          <w:kern w:val="2"/>
          <w:szCs w:val="32"/>
        </w:rPr>
        <w:t>一</w:t>
      </w:r>
      <w:r w:rsidRPr="00350914">
        <w:rPr>
          <w:rFonts w:ascii="仿宋_GB2312" w:eastAsia="仿宋_GB2312" w:hAnsi="华文仿宋" w:hint="eastAsia"/>
          <w:b/>
          <w:color w:val="000000" w:themeColor="text1"/>
          <w:kern w:val="2"/>
          <w:szCs w:val="32"/>
        </w:rPr>
        <w:t>条</w:t>
      </w:r>
      <w:r w:rsidR="00B03CC1" w:rsidRPr="00350914">
        <w:rPr>
          <w:rFonts w:ascii="仿宋_GB2312" w:eastAsia="仿宋_GB2312" w:hAnsi="华文仿宋" w:hint="eastAsia"/>
          <w:b/>
          <w:color w:val="000000" w:themeColor="text1"/>
          <w:kern w:val="2"/>
          <w:szCs w:val="32"/>
        </w:rPr>
        <w:t xml:space="preserve">  </w:t>
      </w:r>
      <w:r w:rsidRPr="00350914">
        <w:rPr>
          <w:rFonts w:ascii="仿宋_GB2312" w:eastAsia="仿宋_GB2312" w:hAnsi="华文仿宋" w:hint="eastAsia"/>
          <w:color w:val="000000" w:themeColor="text1"/>
          <w:kern w:val="2"/>
          <w:szCs w:val="32"/>
        </w:rPr>
        <w:t>负责住房保障工作的相关人员违反本办法规定，玩忽职守、滥用职权、徇私舞弊、索贿受贿或者侵害公共租赁住房申请人、承租人合法权益的，由其所在单位或者上级主管部门依法依纪进行查处；构成犯罪的，移交司法机关依法追究其刑事责任。</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111E32">
      <w:pPr>
        <w:autoSpaceDE/>
        <w:autoSpaceDN/>
        <w:snapToGrid/>
        <w:spacing w:line="560" w:lineRule="exact"/>
        <w:ind w:firstLine="0"/>
        <w:jc w:val="center"/>
        <w:rPr>
          <w:rFonts w:ascii="仿宋_GB2312" w:eastAsia="仿宋_GB2312" w:hAnsi="华文仿宋"/>
          <w:b/>
          <w:color w:val="000000" w:themeColor="text1"/>
          <w:kern w:val="2"/>
          <w:szCs w:val="32"/>
        </w:rPr>
      </w:pPr>
      <w:r w:rsidRPr="00350914">
        <w:rPr>
          <w:rFonts w:ascii="仿宋_GB2312" w:eastAsia="仿宋_GB2312" w:hAnsi="华文仿宋" w:hint="eastAsia"/>
          <w:b/>
          <w:color w:val="000000" w:themeColor="text1"/>
          <w:kern w:val="2"/>
          <w:szCs w:val="32"/>
        </w:rPr>
        <w:t>第</w:t>
      </w:r>
      <w:r w:rsidR="00712485" w:rsidRPr="00350914">
        <w:rPr>
          <w:rFonts w:ascii="仿宋_GB2312" w:eastAsia="仿宋_GB2312" w:hAnsi="华文仿宋" w:hint="eastAsia"/>
          <w:b/>
          <w:color w:val="000000" w:themeColor="text1"/>
          <w:kern w:val="2"/>
          <w:szCs w:val="32"/>
        </w:rPr>
        <w:t>九</w:t>
      </w:r>
      <w:r w:rsidRPr="00350914">
        <w:rPr>
          <w:rFonts w:ascii="仿宋_GB2312" w:eastAsia="仿宋_GB2312" w:hAnsi="华文仿宋" w:hint="eastAsia"/>
          <w:b/>
          <w:color w:val="000000" w:themeColor="text1"/>
          <w:kern w:val="2"/>
          <w:szCs w:val="32"/>
        </w:rPr>
        <w:t>章</w:t>
      </w:r>
      <w:r w:rsidRPr="00350914">
        <w:rPr>
          <w:rFonts w:ascii="仿宋_GB2312" w:eastAsia="仿宋_GB2312" w:hAnsi="华文仿宋" w:hint="eastAsia"/>
          <w:b/>
          <w:color w:val="000000" w:themeColor="text1"/>
          <w:kern w:val="2"/>
          <w:szCs w:val="32"/>
        </w:rPr>
        <w:t>  </w:t>
      </w:r>
      <w:r w:rsidRPr="00350914">
        <w:rPr>
          <w:rFonts w:ascii="仿宋_GB2312" w:eastAsia="仿宋_GB2312" w:hAnsi="华文仿宋" w:hint="eastAsia"/>
          <w:b/>
          <w:color w:val="000000" w:themeColor="text1"/>
          <w:kern w:val="2"/>
          <w:szCs w:val="32"/>
        </w:rPr>
        <w:t>附</w:t>
      </w:r>
      <w:r w:rsidRPr="00350914">
        <w:rPr>
          <w:rFonts w:ascii="仿宋_GB2312" w:eastAsia="仿宋_GB2312" w:hAnsi="华文仿宋" w:hint="eastAsia"/>
          <w:b/>
          <w:color w:val="000000" w:themeColor="text1"/>
          <w:kern w:val="2"/>
          <w:szCs w:val="32"/>
        </w:rPr>
        <w:t> </w:t>
      </w:r>
      <w:r w:rsidRPr="00350914">
        <w:rPr>
          <w:rFonts w:ascii="仿宋_GB2312" w:eastAsia="仿宋_GB2312" w:hAnsi="华文仿宋" w:hint="eastAsia"/>
          <w:b/>
          <w:color w:val="000000" w:themeColor="text1"/>
          <w:kern w:val="2"/>
          <w:szCs w:val="32"/>
        </w:rPr>
        <w:t>则</w:t>
      </w:r>
    </w:p>
    <w:p w:rsidR="00180D6C" w:rsidRPr="00350914" w:rsidRDefault="00180D6C" w:rsidP="00767E39">
      <w:pPr>
        <w:autoSpaceDE/>
        <w:autoSpaceDN/>
        <w:snapToGrid/>
        <w:spacing w:line="560" w:lineRule="exact"/>
        <w:ind w:firstLineChars="200" w:firstLine="630"/>
        <w:rPr>
          <w:rFonts w:ascii="仿宋_GB2312" w:eastAsia="仿宋_GB2312" w:hAnsi="华文仿宋"/>
          <w:color w:val="000000" w:themeColor="text1"/>
          <w:kern w:val="2"/>
          <w:szCs w:val="32"/>
        </w:rPr>
      </w:pPr>
    </w:p>
    <w:p w:rsidR="00180D6C" w:rsidRPr="00350914" w:rsidRDefault="00AB1832" w:rsidP="001B6272">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925296" w:rsidRPr="00350914">
        <w:rPr>
          <w:rFonts w:ascii="仿宋_GB2312" w:eastAsia="仿宋_GB2312" w:hAnsi="华文仿宋" w:hint="eastAsia"/>
          <w:b/>
          <w:color w:val="000000" w:themeColor="text1"/>
          <w:kern w:val="2"/>
          <w:szCs w:val="32"/>
        </w:rPr>
        <w:t>四</w:t>
      </w:r>
      <w:r w:rsidR="00715C81" w:rsidRPr="00350914">
        <w:rPr>
          <w:rFonts w:ascii="仿宋_GB2312" w:eastAsia="仿宋_GB2312" w:hAnsi="华文仿宋" w:hint="eastAsia"/>
          <w:b/>
          <w:color w:val="000000" w:themeColor="text1"/>
          <w:kern w:val="2"/>
          <w:szCs w:val="32"/>
        </w:rPr>
        <w:t>十</w:t>
      </w:r>
      <w:r w:rsidR="00963753" w:rsidRPr="00350914">
        <w:rPr>
          <w:rFonts w:ascii="仿宋_GB2312" w:eastAsia="仿宋_GB2312" w:hAnsi="华文仿宋" w:hint="eastAsia"/>
          <w:b/>
          <w:color w:val="000000" w:themeColor="text1"/>
          <w:kern w:val="2"/>
          <w:szCs w:val="32"/>
        </w:rPr>
        <w:t>二</w:t>
      </w:r>
      <w:r w:rsidRPr="00350914">
        <w:rPr>
          <w:rFonts w:ascii="仿宋_GB2312" w:eastAsia="仿宋_GB2312" w:hAnsi="华文仿宋" w:hint="eastAsia"/>
          <w:b/>
          <w:color w:val="000000" w:themeColor="text1"/>
          <w:kern w:val="2"/>
          <w:szCs w:val="32"/>
        </w:rPr>
        <w:t>条</w:t>
      </w:r>
      <w:r w:rsidR="00941A8F"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本办法由</w:t>
      </w:r>
      <w:r w:rsidR="00216EB0" w:rsidRPr="00350914">
        <w:rPr>
          <w:rFonts w:ascii="仿宋_GB2312" w:eastAsia="仿宋_GB2312" w:hAnsi="华文仿宋" w:hint="eastAsia"/>
          <w:color w:val="000000" w:themeColor="text1"/>
          <w:kern w:val="2"/>
          <w:szCs w:val="32"/>
        </w:rPr>
        <w:t>市住建局</w:t>
      </w:r>
      <w:r w:rsidRPr="00350914">
        <w:rPr>
          <w:rFonts w:ascii="仿宋_GB2312" w:eastAsia="仿宋_GB2312" w:hAnsi="华文仿宋" w:hint="eastAsia"/>
          <w:color w:val="000000" w:themeColor="text1"/>
          <w:kern w:val="2"/>
          <w:szCs w:val="32"/>
        </w:rPr>
        <w:t>负责解释。</w:t>
      </w:r>
    </w:p>
    <w:p w:rsidR="00180D6C" w:rsidRPr="00350914" w:rsidRDefault="00AB1832" w:rsidP="007E2CDE">
      <w:pPr>
        <w:autoSpaceDE/>
        <w:autoSpaceDN/>
        <w:snapToGrid/>
        <w:spacing w:line="560" w:lineRule="exact"/>
        <w:ind w:firstLineChars="200" w:firstLine="633"/>
        <w:rPr>
          <w:rFonts w:ascii="仿宋_GB2312" w:eastAsia="仿宋_GB2312" w:hAnsi="华文仿宋"/>
          <w:color w:val="000000" w:themeColor="text1"/>
          <w:kern w:val="2"/>
          <w:szCs w:val="32"/>
        </w:rPr>
      </w:pPr>
      <w:r w:rsidRPr="00350914">
        <w:rPr>
          <w:rFonts w:ascii="仿宋_GB2312" w:eastAsia="仿宋_GB2312" w:hAnsi="华文仿宋" w:hint="eastAsia"/>
          <w:b/>
          <w:color w:val="000000" w:themeColor="text1"/>
          <w:kern w:val="2"/>
          <w:szCs w:val="32"/>
        </w:rPr>
        <w:t>第</w:t>
      </w:r>
      <w:r w:rsidR="00925296" w:rsidRPr="00350914">
        <w:rPr>
          <w:rFonts w:ascii="仿宋_GB2312" w:eastAsia="仿宋_GB2312" w:hAnsi="华文仿宋" w:hint="eastAsia"/>
          <w:b/>
          <w:color w:val="000000" w:themeColor="text1"/>
          <w:kern w:val="2"/>
          <w:szCs w:val="32"/>
        </w:rPr>
        <w:t>四</w:t>
      </w:r>
      <w:r w:rsidRPr="00350914">
        <w:rPr>
          <w:rFonts w:ascii="仿宋_GB2312" w:eastAsia="仿宋_GB2312" w:hAnsi="华文仿宋" w:hint="eastAsia"/>
          <w:b/>
          <w:color w:val="000000" w:themeColor="text1"/>
          <w:kern w:val="2"/>
          <w:szCs w:val="32"/>
        </w:rPr>
        <w:t>十</w:t>
      </w:r>
      <w:r w:rsidR="00963753" w:rsidRPr="00350914">
        <w:rPr>
          <w:rFonts w:ascii="仿宋_GB2312" w:eastAsia="仿宋_GB2312" w:hAnsi="华文仿宋" w:hint="eastAsia"/>
          <w:b/>
          <w:color w:val="000000" w:themeColor="text1"/>
          <w:kern w:val="2"/>
          <w:szCs w:val="32"/>
        </w:rPr>
        <w:t>三</w:t>
      </w:r>
      <w:r w:rsidRPr="00350914">
        <w:rPr>
          <w:rFonts w:ascii="仿宋_GB2312" w:eastAsia="仿宋_GB2312" w:hAnsi="华文仿宋" w:hint="eastAsia"/>
          <w:b/>
          <w:color w:val="000000" w:themeColor="text1"/>
          <w:kern w:val="2"/>
          <w:szCs w:val="32"/>
        </w:rPr>
        <w:t>条</w:t>
      </w:r>
      <w:r w:rsidR="008E3728" w:rsidRPr="00350914">
        <w:rPr>
          <w:rFonts w:ascii="仿宋_GB2312" w:eastAsia="仿宋_GB2312" w:hAnsi="华文仿宋" w:hint="eastAsia"/>
          <w:color w:val="000000" w:themeColor="text1"/>
          <w:kern w:val="2"/>
          <w:szCs w:val="32"/>
        </w:rPr>
        <w:t xml:space="preserve"> </w:t>
      </w:r>
      <w:r w:rsidR="00941A8F" w:rsidRPr="00350914">
        <w:rPr>
          <w:rFonts w:ascii="仿宋_GB2312" w:eastAsia="仿宋_GB2312" w:hAnsi="华文仿宋" w:hint="eastAsia"/>
          <w:color w:val="000000" w:themeColor="text1"/>
          <w:kern w:val="2"/>
          <w:szCs w:val="32"/>
        </w:rPr>
        <w:t xml:space="preserve"> </w:t>
      </w:r>
      <w:r w:rsidRPr="00350914">
        <w:rPr>
          <w:rFonts w:ascii="仿宋_GB2312" w:eastAsia="仿宋_GB2312" w:hAnsi="华文仿宋" w:hint="eastAsia"/>
          <w:color w:val="000000" w:themeColor="text1"/>
          <w:kern w:val="2"/>
          <w:szCs w:val="32"/>
        </w:rPr>
        <w:t>本办法自</w:t>
      </w:r>
      <w:r w:rsidR="004D340F" w:rsidRPr="00350914">
        <w:rPr>
          <w:rFonts w:ascii="仿宋_GB2312" w:eastAsia="仿宋_GB2312" w:hAnsi="华文仿宋" w:hint="eastAsia"/>
          <w:color w:val="000000" w:themeColor="text1"/>
          <w:kern w:val="2"/>
          <w:szCs w:val="32"/>
        </w:rPr>
        <w:t>印发之日</w:t>
      </w:r>
      <w:r w:rsidRPr="00350914">
        <w:rPr>
          <w:rFonts w:ascii="仿宋_GB2312" w:eastAsia="仿宋_GB2312" w:hAnsi="华文仿宋" w:hint="eastAsia"/>
          <w:color w:val="000000" w:themeColor="text1"/>
          <w:kern w:val="2"/>
          <w:szCs w:val="32"/>
        </w:rPr>
        <w:t>起施行。原《如皋市公共租赁住房管理办法》（皋政规〔</w:t>
      </w:r>
      <w:r w:rsidRPr="00350914">
        <w:rPr>
          <w:rFonts w:ascii="仿宋_GB2312" w:eastAsia="仿宋_GB2312" w:hAnsi="华文仿宋"/>
          <w:color w:val="000000" w:themeColor="text1"/>
          <w:kern w:val="2"/>
          <w:szCs w:val="32"/>
        </w:rPr>
        <w:t>2011</w:t>
      </w:r>
      <w:r w:rsidRPr="00350914">
        <w:rPr>
          <w:rFonts w:ascii="仿宋_GB2312" w:eastAsia="仿宋_GB2312" w:hAnsi="华文仿宋" w:hint="eastAsia"/>
          <w:color w:val="000000" w:themeColor="text1"/>
          <w:kern w:val="2"/>
          <w:szCs w:val="32"/>
        </w:rPr>
        <w:t>〕</w:t>
      </w:r>
      <w:r w:rsidRPr="00350914">
        <w:rPr>
          <w:rFonts w:ascii="仿宋_GB2312" w:eastAsia="仿宋_GB2312" w:hAnsi="华文仿宋"/>
          <w:color w:val="000000" w:themeColor="text1"/>
          <w:kern w:val="2"/>
          <w:szCs w:val="32"/>
        </w:rPr>
        <w:t>5</w:t>
      </w:r>
      <w:r w:rsidRPr="00350914">
        <w:rPr>
          <w:rFonts w:ascii="仿宋_GB2312" w:eastAsia="仿宋_GB2312" w:hAnsi="华文仿宋" w:hint="eastAsia"/>
          <w:color w:val="000000" w:themeColor="text1"/>
          <w:kern w:val="2"/>
          <w:szCs w:val="32"/>
        </w:rPr>
        <w:t>号）、《如皋市廉租住房保障实施细则》（皋政规〔</w:t>
      </w:r>
      <w:r w:rsidRPr="00350914">
        <w:rPr>
          <w:rFonts w:ascii="仿宋_GB2312" w:eastAsia="仿宋_GB2312" w:hAnsi="华文仿宋"/>
          <w:color w:val="000000" w:themeColor="text1"/>
          <w:kern w:val="2"/>
          <w:szCs w:val="32"/>
        </w:rPr>
        <w:t>2011</w:t>
      </w:r>
      <w:r w:rsidRPr="00350914">
        <w:rPr>
          <w:rFonts w:ascii="仿宋_GB2312" w:eastAsia="仿宋_GB2312" w:hAnsi="华文仿宋" w:hint="eastAsia"/>
          <w:color w:val="000000" w:themeColor="text1"/>
          <w:kern w:val="2"/>
          <w:szCs w:val="32"/>
        </w:rPr>
        <w:t>〕</w:t>
      </w:r>
      <w:r w:rsidRPr="00350914">
        <w:rPr>
          <w:rFonts w:ascii="仿宋_GB2312" w:eastAsia="仿宋_GB2312" w:hAnsi="华文仿宋"/>
          <w:color w:val="000000" w:themeColor="text1"/>
          <w:kern w:val="2"/>
          <w:szCs w:val="32"/>
        </w:rPr>
        <w:t>7</w:t>
      </w:r>
      <w:r w:rsidRPr="00350914">
        <w:rPr>
          <w:rFonts w:ascii="仿宋_GB2312" w:eastAsia="仿宋_GB2312" w:hAnsi="华文仿宋" w:hint="eastAsia"/>
          <w:color w:val="000000" w:themeColor="text1"/>
          <w:kern w:val="2"/>
          <w:szCs w:val="32"/>
        </w:rPr>
        <w:t>号）同时废止。</w:t>
      </w:r>
    </w:p>
    <w:sectPr w:rsidR="00180D6C" w:rsidRPr="00350914" w:rsidSect="00180D6C">
      <w:headerReference w:type="even" r:id="rId9"/>
      <w:headerReference w:type="default" r:id="rId10"/>
      <w:footerReference w:type="even" r:id="rId11"/>
      <w:footerReference w:type="default" r:id="rId12"/>
      <w:pgSz w:w="11906" w:h="16838"/>
      <w:pgMar w:top="1814" w:right="1588" w:bottom="1644" w:left="1588" w:header="720" w:footer="1474" w:gutter="0"/>
      <w:pgNumType w:fmt="numberInDash"/>
      <w:cols w:space="425"/>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78" w:rsidRDefault="00754578" w:rsidP="00180D6C">
      <w:pPr>
        <w:spacing w:line="240" w:lineRule="auto"/>
      </w:pPr>
      <w:r>
        <w:separator/>
      </w:r>
    </w:p>
  </w:endnote>
  <w:endnote w:type="continuationSeparator" w:id="1">
    <w:p w:rsidR="00754578" w:rsidRDefault="00754578" w:rsidP="00180D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6C" w:rsidRDefault="007E2CDE">
    <w:pPr>
      <w:pStyle w:val="a4"/>
      <w:ind w:leftChars="100" w:left="320" w:rightChars="100" w:right="320"/>
      <w:jc w:val="both"/>
    </w:pPr>
    <w:r>
      <w:rPr>
        <w:rStyle w:val="a6"/>
      </w:rPr>
      <w:fldChar w:fldCharType="begin"/>
    </w:r>
    <w:r w:rsidR="00AB1832">
      <w:rPr>
        <w:rStyle w:val="a6"/>
      </w:rPr>
      <w:instrText xml:space="preserve"> PAGE </w:instrText>
    </w:r>
    <w:r>
      <w:rPr>
        <w:rStyle w:val="a6"/>
      </w:rPr>
      <w:fldChar w:fldCharType="separate"/>
    </w:r>
    <w:r w:rsidR="00AB1832">
      <w:rPr>
        <w:rStyle w:val="a6"/>
      </w:rPr>
      <w:t>- 30 -</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6C" w:rsidRDefault="007E2CDE">
    <w:pPr>
      <w:pStyle w:val="a4"/>
      <w:ind w:leftChars="100" w:left="320" w:rightChars="100" w:right="320"/>
      <w:jc w:val="right"/>
    </w:pPr>
    <w:r>
      <w:rPr>
        <w:rStyle w:val="a6"/>
      </w:rPr>
      <w:fldChar w:fldCharType="begin"/>
    </w:r>
    <w:r w:rsidR="00AB1832">
      <w:rPr>
        <w:rStyle w:val="a6"/>
      </w:rPr>
      <w:instrText xml:space="preserve"> PAGE </w:instrText>
    </w:r>
    <w:r>
      <w:rPr>
        <w:rStyle w:val="a6"/>
      </w:rPr>
      <w:fldChar w:fldCharType="separate"/>
    </w:r>
    <w:r w:rsidR="001B6272">
      <w:rPr>
        <w:rStyle w:val="a6"/>
        <w:noProof/>
      </w:rPr>
      <w:t>- 1 -</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78" w:rsidRDefault="00754578" w:rsidP="00180D6C">
      <w:pPr>
        <w:spacing w:line="240" w:lineRule="auto"/>
      </w:pPr>
      <w:r>
        <w:separator/>
      </w:r>
    </w:p>
  </w:footnote>
  <w:footnote w:type="continuationSeparator" w:id="1">
    <w:p w:rsidR="00754578" w:rsidRDefault="00754578" w:rsidP="00180D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6C" w:rsidRDefault="00180D6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6C" w:rsidRDefault="00180D6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23B4"/>
    <w:multiLevelType w:val="singleLevel"/>
    <w:tmpl w:val="58A523B4"/>
    <w:lvl w:ilvl="0">
      <w:start w:val="1"/>
      <w:numFmt w:val="chineseCounting"/>
      <w:suff w:val="nothing"/>
      <w:lvlText w:val="（%1）"/>
      <w:lvlJc w:val="left"/>
    </w:lvl>
  </w:abstractNum>
  <w:abstractNum w:abstractNumId="1">
    <w:nsid w:val="58AF98FA"/>
    <w:multiLevelType w:val="singleLevel"/>
    <w:tmpl w:val="58AF98FA"/>
    <w:lvl w:ilvl="0">
      <w:start w:val="2"/>
      <w:numFmt w:val="chineseCounting"/>
      <w:suff w:val="nothing"/>
      <w:lvlText w:val="第%1章"/>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6758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BC752B"/>
    <w:rsid w:val="000060CD"/>
    <w:rsid w:val="000118A1"/>
    <w:rsid w:val="0001550D"/>
    <w:rsid w:val="00015D93"/>
    <w:rsid w:val="00016F8C"/>
    <w:rsid w:val="00022565"/>
    <w:rsid w:val="00032B4C"/>
    <w:rsid w:val="0003338E"/>
    <w:rsid w:val="000433DC"/>
    <w:rsid w:val="0004378D"/>
    <w:rsid w:val="00043EC6"/>
    <w:rsid w:val="000443C7"/>
    <w:rsid w:val="00046214"/>
    <w:rsid w:val="000469A3"/>
    <w:rsid w:val="00051AFE"/>
    <w:rsid w:val="00055415"/>
    <w:rsid w:val="000635BF"/>
    <w:rsid w:val="000673B1"/>
    <w:rsid w:val="00067848"/>
    <w:rsid w:val="00070E2C"/>
    <w:rsid w:val="00077F3B"/>
    <w:rsid w:val="0008383F"/>
    <w:rsid w:val="00084042"/>
    <w:rsid w:val="0009131F"/>
    <w:rsid w:val="00093F9F"/>
    <w:rsid w:val="00095068"/>
    <w:rsid w:val="000A2779"/>
    <w:rsid w:val="000B2C0B"/>
    <w:rsid w:val="000B3FF4"/>
    <w:rsid w:val="000B585E"/>
    <w:rsid w:val="000B733A"/>
    <w:rsid w:val="000C6F78"/>
    <w:rsid w:val="000D2A59"/>
    <w:rsid w:val="000D4ABB"/>
    <w:rsid w:val="000D5DB2"/>
    <w:rsid w:val="000D6858"/>
    <w:rsid w:val="000D78F3"/>
    <w:rsid w:val="000E1BB7"/>
    <w:rsid w:val="000E2CB3"/>
    <w:rsid w:val="000E4637"/>
    <w:rsid w:val="000E5A5D"/>
    <w:rsid w:val="000E635A"/>
    <w:rsid w:val="000F1FE1"/>
    <w:rsid w:val="001028FB"/>
    <w:rsid w:val="001051AF"/>
    <w:rsid w:val="0010590C"/>
    <w:rsid w:val="00107CA1"/>
    <w:rsid w:val="00111E32"/>
    <w:rsid w:val="0011531A"/>
    <w:rsid w:val="00124C7E"/>
    <w:rsid w:val="00126042"/>
    <w:rsid w:val="0013415C"/>
    <w:rsid w:val="00152B6F"/>
    <w:rsid w:val="0016670B"/>
    <w:rsid w:val="00171301"/>
    <w:rsid w:val="0017294F"/>
    <w:rsid w:val="00173EE2"/>
    <w:rsid w:val="001742FE"/>
    <w:rsid w:val="00180D6C"/>
    <w:rsid w:val="00186E5F"/>
    <w:rsid w:val="00187625"/>
    <w:rsid w:val="00196D99"/>
    <w:rsid w:val="001A038F"/>
    <w:rsid w:val="001A181E"/>
    <w:rsid w:val="001A797A"/>
    <w:rsid w:val="001B16CA"/>
    <w:rsid w:val="001B50E0"/>
    <w:rsid w:val="001B6272"/>
    <w:rsid w:val="001C7EFF"/>
    <w:rsid w:val="001D34A7"/>
    <w:rsid w:val="001D666E"/>
    <w:rsid w:val="001E2D2F"/>
    <w:rsid w:val="001F4B79"/>
    <w:rsid w:val="001F6081"/>
    <w:rsid w:val="002104AD"/>
    <w:rsid w:val="002157E7"/>
    <w:rsid w:val="00216EB0"/>
    <w:rsid w:val="00221F66"/>
    <w:rsid w:val="00223382"/>
    <w:rsid w:val="00223599"/>
    <w:rsid w:val="00225BBE"/>
    <w:rsid w:val="00235309"/>
    <w:rsid w:val="002355F8"/>
    <w:rsid w:val="00243331"/>
    <w:rsid w:val="002456FE"/>
    <w:rsid w:val="00246C36"/>
    <w:rsid w:val="00253D8A"/>
    <w:rsid w:val="0025437F"/>
    <w:rsid w:val="00254D25"/>
    <w:rsid w:val="00256476"/>
    <w:rsid w:val="00263EA4"/>
    <w:rsid w:val="0027145B"/>
    <w:rsid w:val="00272615"/>
    <w:rsid w:val="0027459E"/>
    <w:rsid w:val="00276E62"/>
    <w:rsid w:val="00283FFC"/>
    <w:rsid w:val="0028553F"/>
    <w:rsid w:val="00285EBE"/>
    <w:rsid w:val="00296DC4"/>
    <w:rsid w:val="002A1EDF"/>
    <w:rsid w:val="002A215D"/>
    <w:rsid w:val="002A323E"/>
    <w:rsid w:val="002A5E5D"/>
    <w:rsid w:val="002A7252"/>
    <w:rsid w:val="002B1971"/>
    <w:rsid w:val="002B1BB9"/>
    <w:rsid w:val="002B42CD"/>
    <w:rsid w:val="002B6BEB"/>
    <w:rsid w:val="002C0252"/>
    <w:rsid w:val="002D1322"/>
    <w:rsid w:val="002D6A5A"/>
    <w:rsid w:val="002E4B00"/>
    <w:rsid w:val="002F0358"/>
    <w:rsid w:val="002F28A7"/>
    <w:rsid w:val="002F65AD"/>
    <w:rsid w:val="002F6DF7"/>
    <w:rsid w:val="002F7EC0"/>
    <w:rsid w:val="00301312"/>
    <w:rsid w:val="00301326"/>
    <w:rsid w:val="0030181C"/>
    <w:rsid w:val="00303CDF"/>
    <w:rsid w:val="0030549F"/>
    <w:rsid w:val="0030645E"/>
    <w:rsid w:val="003124A8"/>
    <w:rsid w:val="0031446E"/>
    <w:rsid w:val="003173ED"/>
    <w:rsid w:val="00317C66"/>
    <w:rsid w:val="00321937"/>
    <w:rsid w:val="00323DE3"/>
    <w:rsid w:val="00330635"/>
    <w:rsid w:val="00333EB1"/>
    <w:rsid w:val="00336B15"/>
    <w:rsid w:val="00336DE9"/>
    <w:rsid w:val="00336ECC"/>
    <w:rsid w:val="00350914"/>
    <w:rsid w:val="00351337"/>
    <w:rsid w:val="00352C44"/>
    <w:rsid w:val="00352D28"/>
    <w:rsid w:val="0035317A"/>
    <w:rsid w:val="00357574"/>
    <w:rsid w:val="003641AC"/>
    <w:rsid w:val="00364519"/>
    <w:rsid w:val="00373BC3"/>
    <w:rsid w:val="00373DAB"/>
    <w:rsid w:val="0037572C"/>
    <w:rsid w:val="00380BBE"/>
    <w:rsid w:val="00391FC3"/>
    <w:rsid w:val="00392F3C"/>
    <w:rsid w:val="00394437"/>
    <w:rsid w:val="00396741"/>
    <w:rsid w:val="003B3CA7"/>
    <w:rsid w:val="003B7D66"/>
    <w:rsid w:val="003C11E9"/>
    <w:rsid w:val="003C5904"/>
    <w:rsid w:val="003D080E"/>
    <w:rsid w:val="003D2466"/>
    <w:rsid w:val="003E7CB8"/>
    <w:rsid w:val="004009BA"/>
    <w:rsid w:val="0040378C"/>
    <w:rsid w:val="004071B5"/>
    <w:rsid w:val="004107D2"/>
    <w:rsid w:val="00425D6D"/>
    <w:rsid w:val="004277FD"/>
    <w:rsid w:val="00432C44"/>
    <w:rsid w:val="0043329B"/>
    <w:rsid w:val="00434A3B"/>
    <w:rsid w:val="00435C05"/>
    <w:rsid w:val="00443536"/>
    <w:rsid w:val="00445623"/>
    <w:rsid w:val="00447052"/>
    <w:rsid w:val="00453F12"/>
    <w:rsid w:val="00455E27"/>
    <w:rsid w:val="00457E3E"/>
    <w:rsid w:val="00460DB6"/>
    <w:rsid w:val="0046598D"/>
    <w:rsid w:val="00471D60"/>
    <w:rsid w:val="004740C0"/>
    <w:rsid w:val="00476B89"/>
    <w:rsid w:val="00476C71"/>
    <w:rsid w:val="00484D8A"/>
    <w:rsid w:val="00484F16"/>
    <w:rsid w:val="00485A57"/>
    <w:rsid w:val="00487520"/>
    <w:rsid w:val="00493F7E"/>
    <w:rsid w:val="00495BE4"/>
    <w:rsid w:val="004A09A9"/>
    <w:rsid w:val="004A6C3D"/>
    <w:rsid w:val="004B5F10"/>
    <w:rsid w:val="004D03D9"/>
    <w:rsid w:val="004D0522"/>
    <w:rsid w:val="004D1AE7"/>
    <w:rsid w:val="004D340F"/>
    <w:rsid w:val="004D514E"/>
    <w:rsid w:val="004F3009"/>
    <w:rsid w:val="004F36CF"/>
    <w:rsid w:val="00501130"/>
    <w:rsid w:val="00504B74"/>
    <w:rsid w:val="00511BF0"/>
    <w:rsid w:val="00516497"/>
    <w:rsid w:val="00517F75"/>
    <w:rsid w:val="00523051"/>
    <w:rsid w:val="00523B17"/>
    <w:rsid w:val="00536401"/>
    <w:rsid w:val="00540081"/>
    <w:rsid w:val="0054579C"/>
    <w:rsid w:val="0055133B"/>
    <w:rsid w:val="0055433F"/>
    <w:rsid w:val="005807D2"/>
    <w:rsid w:val="00585167"/>
    <w:rsid w:val="00586671"/>
    <w:rsid w:val="005B2955"/>
    <w:rsid w:val="005C03F7"/>
    <w:rsid w:val="005D64BB"/>
    <w:rsid w:val="005E025A"/>
    <w:rsid w:val="005E2211"/>
    <w:rsid w:val="005E2945"/>
    <w:rsid w:val="005F0942"/>
    <w:rsid w:val="00601553"/>
    <w:rsid w:val="00605575"/>
    <w:rsid w:val="00605EAE"/>
    <w:rsid w:val="00607807"/>
    <w:rsid w:val="00610B94"/>
    <w:rsid w:val="00611441"/>
    <w:rsid w:val="00613C13"/>
    <w:rsid w:val="00615A28"/>
    <w:rsid w:val="006218FE"/>
    <w:rsid w:val="00622B28"/>
    <w:rsid w:val="00623962"/>
    <w:rsid w:val="00634914"/>
    <w:rsid w:val="00644B4A"/>
    <w:rsid w:val="006503BF"/>
    <w:rsid w:val="00656BC6"/>
    <w:rsid w:val="0066632F"/>
    <w:rsid w:val="00676A6A"/>
    <w:rsid w:val="006802D2"/>
    <w:rsid w:val="006868DE"/>
    <w:rsid w:val="006874A8"/>
    <w:rsid w:val="0069150A"/>
    <w:rsid w:val="006979F1"/>
    <w:rsid w:val="006A2CC4"/>
    <w:rsid w:val="006A33E2"/>
    <w:rsid w:val="006A5CF7"/>
    <w:rsid w:val="006A7C45"/>
    <w:rsid w:val="006B0EF9"/>
    <w:rsid w:val="006B256C"/>
    <w:rsid w:val="006B2948"/>
    <w:rsid w:val="006B35F8"/>
    <w:rsid w:val="006B5B10"/>
    <w:rsid w:val="006B7E79"/>
    <w:rsid w:val="006D13F1"/>
    <w:rsid w:val="006D2310"/>
    <w:rsid w:val="006D2D16"/>
    <w:rsid w:val="006D3B26"/>
    <w:rsid w:val="006D7A99"/>
    <w:rsid w:val="006E0760"/>
    <w:rsid w:val="006E1E43"/>
    <w:rsid w:val="006E2300"/>
    <w:rsid w:val="006E42D8"/>
    <w:rsid w:val="006F17F5"/>
    <w:rsid w:val="006F3EC3"/>
    <w:rsid w:val="006F5BA9"/>
    <w:rsid w:val="006F64DF"/>
    <w:rsid w:val="007026E6"/>
    <w:rsid w:val="007073F3"/>
    <w:rsid w:val="00712485"/>
    <w:rsid w:val="00715C81"/>
    <w:rsid w:val="00717960"/>
    <w:rsid w:val="007339C4"/>
    <w:rsid w:val="00734BF4"/>
    <w:rsid w:val="007419C0"/>
    <w:rsid w:val="00745D90"/>
    <w:rsid w:val="00745E52"/>
    <w:rsid w:val="00747DF2"/>
    <w:rsid w:val="00754578"/>
    <w:rsid w:val="00754657"/>
    <w:rsid w:val="0075568B"/>
    <w:rsid w:val="00761AB9"/>
    <w:rsid w:val="00764991"/>
    <w:rsid w:val="00767E39"/>
    <w:rsid w:val="00771098"/>
    <w:rsid w:val="00771FFC"/>
    <w:rsid w:val="00772F63"/>
    <w:rsid w:val="00776A75"/>
    <w:rsid w:val="00777913"/>
    <w:rsid w:val="007817BB"/>
    <w:rsid w:val="00783B6D"/>
    <w:rsid w:val="00784B19"/>
    <w:rsid w:val="00785E34"/>
    <w:rsid w:val="0079017D"/>
    <w:rsid w:val="00792C78"/>
    <w:rsid w:val="007A2DA8"/>
    <w:rsid w:val="007A6692"/>
    <w:rsid w:val="007B0FE5"/>
    <w:rsid w:val="007B3615"/>
    <w:rsid w:val="007C004E"/>
    <w:rsid w:val="007C295C"/>
    <w:rsid w:val="007D7E0B"/>
    <w:rsid w:val="007E2CDE"/>
    <w:rsid w:val="007E4B02"/>
    <w:rsid w:val="007E56F1"/>
    <w:rsid w:val="007F13F4"/>
    <w:rsid w:val="007F7FAA"/>
    <w:rsid w:val="00801E21"/>
    <w:rsid w:val="00810C18"/>
    <w:rsid w:val="00811317"/>
    <w:rsid w:val="008252FB"/>
    <w:rsid w:val="00832A9E"/>
    <w:rsid w:val="00847645"/>
    <w:rsid w:val="00850186"/>
    <w:rsid w:val="00863A35"/>
    <w:rsid w:val="0087092A"/>
    <w:rsid w:val="008709DE"/>
    <w:rsid w:val="00872D16"/>
    <w:rsid w:val="00875E87"/>
    <w:rsid w:val="0087794D"/>
    <w:rsid w:val="00877A26"/>
    <w:rsid w:val="00877EAE"/>
    <w:rsid w:val="00884636"/>
    <w:rsid w:val="00885A00"/>
    <w:rsid w:val="00890AFC"/>
    <w:rsid w:val="0089263F"/>
    <w:rsid w:val="00895D35"/>
    <w:rsid w:val="008B293E"/>
    <w:rsid w:val="008C6CB7"/>
    <w:rsid w:val="008C76A7"/>
    <w:rsid w:val="008D639C"/>
    <w:rsid w:val="008D63A9"/>
    <w:rsid w:val="008E1F11"/>
    <w:rsid w:val="008E3728"/>
    <w:rsid w:val="008E3C69"/>
    <w:rsid w:val="008F2591"/>
    <w:rsid w:val="008F36D4"/>
    <w:rsid w:val="008F40FD"/>
    <w:rsid w:val="0091079B"/>
    <w:rsid w:val="0091125B"/>
    <w:rsid w:val="0091357A"/>
    <w:rsid w:val="00915650"/>
    <w:rsid w:val="009158A7"/>
    <w:rsid w:val="00925296"/>
    <w:rsid w:val="00935244"/>
    <w:rsid w:val="00935474"/>
    <w:rsid w:val="00937D1B"/>
    <w:rsid w:val="009404D7"/>
    <w:rsid w:val="00941A8F"/>
    <w:rsid w:val="0094273C"/>
    <w:rsid w:val="0094385A"/>
    <w:rsid w:val="0095220B"/>
    <w:rsid w:val="009531C6"/>
    <w:rsid w:val="00962402"/>
    <w:rsid w:val="00962A89"/>
    <w:rsid w:val="00963753"/>
    <w:rsid w:val="00966216"/>
    <w:rsid w:val="00967458"/>
    <w:rsid w:val="00973DF8"/>
    <w:rsid w:val="00975616"/>
    <w:rsid w:val="00975770"/>
    <w:rsid w:val="009760FC"/>
    <w:rsid w:val="00976CF2"/>
    <w:rsid w:val="00984FE1"/>
    <w:rsid w:val="009868D1"/>
    <w:rsid w:val="00987EF9"/>
    <w:rsid w:val="00991367"/>
    <w:rsid w:val="00993859"/>
    <w:rsid w:val="00995AA6"/>
    <w:rsid w:val="00996CC1"/>
    <w:rsid w:val="009B2A94"/>
    <w:rsid w:val="009B3DB1"/>
    <w:rsid w:val="009B520F"/>
    <w:rsid w:val="009B5F48"/>
    <w:rsid w:val="009B6B93"/>
    <w:rsid w:val="009C4185"/>
    <w:rsid w:val="009C4700"/>
    <w:rsid w:val="009C7479"/>
    <w:rsid w:val="009E00A8"/>
    <w:rsid w:val="009F012C"/>
    <w:rsid w:val="009F0668"/>
    <w:rsid w:val="009F61A9"/>
    <w:rsid w:val="009F683B"/>
    <w:rsid w:val="00A02A63"/>
    <w:rsid w:val="00A0317D"/>
    <w:rsid w:val="00A03D88"/>
    <w:rsid w:val="00A062DC"/>
    <w:rsid w:val="00A07030"/>
    <w:rsid w:val="00A14A6F"/>
    <w:rsid w:val="00A17137"/>
    <w:rsid w:val="00A2142F"/>
    <w:rsid w:val="00A22824"/>
    <w:rsid w:val="00A3455C"/>
    <w:rsid w:val="00A52331"/>
    <w:rsid w:val="00A54E13"/>
    <w:rsid w:val="00A611FF"/>
    <w:rsid w:val="00A652C4"/>
    <w:rsid w:val="00A73351"/>
    <w:rsid w:val="00A80DBB"/>
    <w:rsid w:val="00A81FDC"/>
    <w:rsid w:val="00A84604"/>
    <w:rsid w:val="00A91722"/>
    <w:rsid w:val="00A97FB1"/>
    <w:rsid w:val="00AA07F4"/>
    <w:rsid w:val="00AA17F8"/>
    <w:rsid w:val="00AA21AE"/>
    <w:rsid w:val="00AA29AD"/>
    <w:rsid w:val="00AA35B4"/>
    <w:rsid w:val="00AA4566"/>
    <w:rsid w:val="00AB1832"/>
    <w:rsid w:val="00AB32B6"/>
    <w:rsid w:val="00AB47D5"/>
    <w:rsid w:val="00AC0BC3"/>
    <w:rsid w:val="00AC4E18"/>
    <w:rsid w:val="00AD2B4C"/>
    <w:rsid w:val="00AD4D6B"/>
    <w:rsid w:val="00AD7A57"/>
    <w:rsid w:val="00AE0E8A"/>
    <w:rsid w:val="00AE49F1"/>
    <w:rsid w:val="00AE5358"/>
    <w:rsid w:val="00AF19CB"/>
    <w:rsid w:val="00AF4FCD"/>
    <w:rsid w:val="00B00FAA"/>
    <w:rsid w:val="00B019E5"/>
    <w:rsid w:val="00B03CC1"/>
    <w:rsid w:val="00B16C35"/>
    <w:rsid w:val="00B222EB"/>
    <w:rsid w:val="00B2654B"/>
    <w:rsid w:val="00B43B04"/>
    <w:rsid w:val="00B43B16"/>
    <w:rsid w:val="00B448C2"/>
    <w:rsid w:val="00B44EBE"/>
    <w:rsid w:val="00B4553B"/>
    <w:rsid w:val="00B923A5"/>
    <w:rsid w:val="00B92EAD"/>
    <w:rsid w:val="00BA3A7E"/>
    <w:rsid w:val="00BA6CDB"/>
    <w:rsid w:val="00BA78B4"/>
    <w:rsid w:val="00BA7C96"/>
    <w:rsid w:val="00BB11DE"/>
    <w:rsid w:val="00BB5BE2"/>
    <w:rsid w:val="00BB7FE1"/>
    <w:rsid w:val="00BC0D08"/>
    <w:rsid w:val="00BC4DB1"/>
    <w:rsid w:val="00BC7428"/>
    <w:rsid w:val="00BC752B"/>
    <w:rsid w:val="00BD0594"/>
    <w:rsid w:val="00BD06B7"/>
    <w:rsid w:val="00BD5514"/>
    <w:rsid w:val="00BD5C90"/>
    <w:rsid w:val="00BD5D8E"/>
    <w:rsid w:val="00BD605F"/>
    <w:rsid w:val="00BD7415"/>
    <w:rsid w:val="00BE560F"/>
    <w:rsid w:val="00BE5FC9"/>
    <w:rsid w:val="00BF39EE"/>
    <w:rsid w:val="00BF653C"/>
    <w:rsid w:val="00BF65CF"/>
    <w:rsid w:val="00BF764A"/>
    <w:rsid w:val="00C03385"/>
    <w:rsid w:val="00C131A2"/>
    <w:rsid w:val="00C14009"/>
    <w:rsid w:val="00C24939"/>
    <w:rsid w:val="00C35066"/>
    <w:rsid w:val="00C35371"/>
    <w:rsid w:val="00C36EAD"/>
    <w:rsid w:val="00C42403"/>
    <w:rsid w:val="00C43E24"/>
    <w:rsid w:val="00C44E69"/>
    <w:rsid w:val="00C45D3B"/>
    <w:rsid w:val="00C503D4"/>
    <w:rsid w:val="00C5680B"/>
    <w:rsid w:val="00C60779"/>
    <w:rsid w:val="00C633B1"/>
    <w:rsid w:val="00C67009"/>
    <w:rsid w:val="00C735C6"/>
    <w:rsid w:val="00C74C6E"/>
    <w:rsid w:val="00C85096"/>
    <w:rsid w:val="00C86A07"/>
    <w:rsid w:val="00C87CD8"/>
    <w:rsid w:val="00C95C12"/>
    <w:rsid w:val="00C967A2"/>
    <w:rsid w:val="00CA206D"/>
    <w:rsid w:val="00CA5F43"/>
    <w:rsid w:val="00CD249B"/>
    <w:rsid w:val="00CD6339"/>
    <w:rsid w:val="00CD6FEB"/>
    <w:rsid w:val="00CE3C5E"/>
    <w:rsid w:val="00CE47DF"/>
    <w:rsid w:val="00CE7347"/>
    <w:rsid w:val="00CE735E"/>
    <w:rsid w:val="00CE768C"/>
    <w:rsid w:val="00CF0DCF"/>
    <w:rsid w:val="00CF142F"/>
    <w:rsid w:val="00D05B6E"/>
    <w:rsid w:val="00D05D13"/>
    <w:rsid w:val="00D06F45"/>
    <w:rsid w:val="00D25610"/>
    <w:rsid w:val="00D27BD2"/>
    <w:rsid w:val="00D30380"/>
    <w:rsid w:val="00D332AB"/>
    <w:rsid w:val="00D47C0E"/>
    <w:rsid w:val="00D54E1B"/>
    <w:rsid w:val="00D73AAD"/>
    <w:rsid w:val="00D82C7C"/>
    <w:rsid w:val="00D85BDF"/>
    <w:rsid w:val="00D863FB"/>
    <w:rsid w:val="00D90210"/>
    <w:rsid w:val="00D9272C"/>
    <w:rsid w:val="00D92988"/>
    <w:rsid w:val="00D936E2"/>
    <w:rsid w:val="00DB06DB"/>
    <w:rsid w:val="00DB31A6"/>
    <w:rsid w:val="00DB5A44"/>
    <w:rsid w:val="00DB6F8C"/>
    <w:rsid w:val="00DC20B2"/>
    <w:rsid w:val="00DC5741"/>
    <w:rsid w:val="00DD5A32"/>
    <w:rsid w:val="00DD663E"/>
    <w:rsid w:val="00DE108C"/>
    <w:rsid w:val="00DF0B65"/>
    <w:rsid w:val="00E02708"/>
    <w:rsid w:val="00E038DF"/>
    <w:rsid w:val="00E10FE5"/>
    <w:rsid w:val="00E15F4C"/>
    <w:rsid w:val="00E22DA1"/>
    <w:rsid w:val="00E27B15"/>
    <w:rsid w:val="00E30EF3"/>
    <w:rsid w:val="00E33728"/>
    <w:rsid w:val="00E377BE"/>
    <w:rsid w:val="00E37C69"/>
    <w:rsid w:val="00E41DC8"/>
    <w:rsid w:val="00E42CEA"/>
    <w:rsid w:val="00E44380"/>
    <w:rsid w:val="00E54BA9"/>
    <w:rsid w:val="00E6565D"/>
    <w:rsid w:val="00E659DE"/>
    <w:rsid w:val="00E75D01"/>
    <w:rsid w:val="00E9111B"/>
    <w:rsid w:val="00E9597A"/>
    <w:rsid w:val="00E95FEE"/>
    <w:rsid w:val="00E96095"/>
    <w:rsid w:val="00EA201A"/>
    <w:rsid w:val="00EA6092"/>
    <w:rsid w:val="00EA7C09"/>
    <w:rsid w:val="00EB657A"/>
    <w:rsid w:val="00EB6DCC"/>
    <w:rsid w:val="00EB7877"/>
    <w:rsid w:val="00EC6626"/>
    <w:rsid w:val="00ED111B"/>
    <w:rsid w:val="00ED5E62"/>
    <w:rsid w:val="00EF30BB"/>
    <w:rsid w:val="00EF4B72"/>
    <w:rsid w:val="00EF5230"/>
    <w:rsid w:val="00EF5E67"/>
    <w:rsid w:val="00EF7F32"/>
    <w:rsid w:val="00F0277C"/>
    <w:rsid w:val="00F04EC5"/>
    <w:rsid w:val="00F172C5"/>
    <w:rsid w:val="00F226FC"/>
    <w:rsid w:val="00F300B4"/>
    <w:rsid w:val="00F34CFB"/>
    <w:rsid w:val="00F3701A"/>
    <w:rsid w:val="00F514D4"/>
    <w:rsid w:val="00F62705"/>
    <w:rsid w:val="00F64AB6"/>
    <w:rsid w:val="00F64C21"/>
    <w:rsid w:val="00F64FC3"/>
    <w:rsid w:val="00F661E6"/>
    <w:rsid w:val="00F713C9"/>
    <w:rsid w:val="00F727EF"/>
    <w:rsid w:val="00F7424B"/>
    <w:rsid w:val="00F7697C"/>
    <w:rsid w:val="00F8114C"/>
    <w:rsid w:val="00F85AF5"/>
    <w:rsid w:val="00F90AAB"/>
    <w:rsid w:val="00F9150F"/>
    <w:rsid w:val="00F929FD"/>
    <w:rsid w:val="00F973A8"/>
    <w:rsid w:val="00FA5BD5"/>
    <w:rsid w:val="00FA6C04"/>
    <w:rsid w:val="00FB08EA"/>
    <w:rsid w:val="00FC1971"/>
    <w:rsid w:val="00FC4F21"/>
    <w:rsid w:val="00FD1DE2"/>
    <w:rsid w:val="00FE56A7"/>
    <w:rsid w:val="00FF35DE"/>
    <w:rsid w:val="00FF4B65"/>
    <w:rsid w:val="00FF5E66"/>
    <w:rsid w:val="01AE4E86"/>
    <w:rsid w:val="01D26C79"/>
    <w:rsid w:val="02681C1F"/>
    <w:rsid w:val="02D74481"/>
    <w:rsid w:val="03464943"/>
    <w:rsid w:val="0379659A"/>
    <w:rsid w:val="03CE01AD"/>
    <w:rsid w:val="03E54EED"/>
    <w:rsid w:val="043C6E1E"/>
    <w:rsid w:val="043F6772"/>
    <w:rsid w:val="044E119D"/>
    <w:rsid w:val="04BF0D36"/>
    <w:rsid w:val="050308BD"/>
    <w:rsid w:val="05050D69"/>
    <w:rsid w:val="05806198"/>
    <w:rsid w:val="05FD418F"/>
    <w:rsid w:val="068F0B9C"/>
    <w:rsid w:val="073668B5"/>
    <w:rsid w:val="08430F53"/>
    <w:rsid w:val="090A1231"/>
    <w:rsid w:val="0919727A"/>
    <w:rsid w:val="09A56789"/>
    <w:rsid w:val="09B400E9"/>
    <w:rsid w:val="0A4F2F0D"/>
    <w:rsid w:val="0ADD3568"/>
    <w:rsid w:val="0AF24E30"/>
    <w:rsid w:val="0AF35C96"/>
    <w:rsid w:val="0B8171A6"/>
    <w:rsid w:val="0B894D9A"/>
    <w:rsid w:val="0BE878A5"/>
    <w:rsid w:val="0C0B1BF0"/>
    <w:rsid w:val="0C12089D"/>
    <w:rsid w:val="0D141335"/>
    <w:rsid w:val="0D25215E"/>
    <w:rsid w:val="0D581513"/>
    <w:rsid w:val="0D756713"/>
    <w:rsid w:val="0D9C0368"/>
    <w:rsid w:val="0DCB528E"/>
    <w:rsid w:val="0DD668FE"/>
    <w:rsid w:val="0DE1419B"/>
    <w:rsid w:val="0DE87322"/>
    <w:rsid w:val="0E960DF1"/>
    <w:rsid w:val="0ED76E01"/>
    <w:rsid w:val="0FA644AC"/>
    <w:rsid w:val="0FB75104"/>
    <w:rsid w:val="10BD4885"/>
    <w:rsid w:val="110D4A68"/>
    <w:rsid w:val="112C0036"/>
    <w:rsid w:val="11961465"/>
    <w:rsid w:val="12752EC5"/>
    <w:rsid w:val="12D62CD3"/>
    <w:rsid w:val="13131EB4"/>
    <w:rsid w:val="13261535"/>
    <w:rsid w:val="1386383C"/>
    <w:rsid w:val="14485906"/>
    <w:rsid w:val="147B4F01"/>
    <w:rsid w:val="148E5516"/>
    <w:rsid w:val="14B54DE1"/>
    <w:rsid w:val="14B76915"/>
    <w:rsid w:val="14BB6D9B"/>
    <w:rsid w:val="15290C02"/>
    <w:rsid w:val="156C1DCC"/>
    <w:rsid w:val="158E0B56"/>
    <w:rsid w:val="162B0EF5"/>
    <w:rsid w:val="16E7739C"/>
    <w:rsid w:val="1747168E"/>
    <w:rsid w:val="17846868"/>
    <w:rsid w:val="181A7B8E"/>
    <w:rsid w:val="19093D03"/>
    <w:rsid w:val="19353084"/>
    <w:rsid w:val="1A015735"/>
    <w:rsid w:val="1A375432"/>
    <w:rsid w:val="1A497121"/>
    <w:rsid w:val="1A533002"/>
    <w:rsid w:val="1A5F42E2"/>
    <w:rsid w:val="1A83422B"/>
    <w:rsid w:val="1B045EB4"/>
    <w:rsid w:val="1B3F780F"/>
    <w:rsid w:val="1B58470E"/>
    <w:rsid w:val="1B5C09F4"/>
    <w:rsid w:val="1BE941AC"/>
    <w:rsid w:val="1C1A5D53"/>
    <w:rsid w:val="1C3A1805"/>
    <w:rsid w:val="1C796EF7"/>
    <w:rsid w:val="1C9422FA"/>
    <w:rsid w:val="1CD06072"/>
    <w:rsid w:val="1D331E84"/>
    <w:rsid w:val="1D880395"/>
    <w:rsid w:val="1DE673B5"/>
    <w:rsid w:val="1DEA4B2B"/>
    <w:rsid w:val="1DEB2881"/>
    <w:rsid w:val="1DF5640D"/>
    <w:rsid w:val="1E764C79"/>
    <w:rsid w:val="1EC67592"/>
    <w:rsid w:val="1F167826"/>
    <w:rsid w:val="1F2444EC"/>
    <w:rsid w:val="1FB072AF"/>
    <w:rsid w:val="200D167B"/>
    <w:rsid w:val="208B10BF"/>
    <w:rsid w:val="20FE160B"/>
    <w:rsid w:val="21526E12"/>
    <w:rsid w:val="22397678"/>
    <w:rsid w:val="227E1659"/>
    <w:rsid w:val="228F774E"/>
    <w:rsid w:val="22D46B80"/>
    <w:rsid w:val="23617EBC"/>
    <w:rsid w:val="237A2E7D"/>
    <w:rsid w:val="239903D1"/>
    <w:rsid w:val="23E1245A"/>
    <w:rsid w:val="248A517B"/>
    <w:rsid w:val="24A007DA"/>
    <w:rsid w:val="24C4485E"/>
    <w:rsid w:val="24F4768B"/>
    <w:rsid w:val="25267662"/>
    <w:rsid w:val="259F318A"/>
    <w:rsid w:val="26AB1E92"/>
    <w:rsid w:val="26B5340C"/>
    <w:rsid w:val="274D0E54"/>
    <w:rsid w:val="277E1C32"/>
    <w:rsid w:val="28033407"/>
    <w:rsid w:val="28162496"/>
    <w:rsid w:val="284A428D"/>
    <w:rsid w:val="285D70F8"/>
    <w:rsid w:val="286E0FFD"/>
    <w:rsid w:val="289460DE"/>
    <w:rsid w:val="28AE23D1"/>
    <w:rsid w:val="29074A25"/>
    <w:rsid w:val="29716AAF"/>
    <w:rsid w:val="299B4A80"/>
    <w:rsid w:val="29C719E7"/>
    <w:rsid w:val="29E63EF7"/>
    <w:rsid w:val="2A6A7808"/>
    <w:rsid w:val="2AB611C8"/>
    <w:rsid w:val="2ABD738A"/>
    <w:rsid w:val="2BA3392E"/>
    <w:rsid w:val="2BCE111D"/>
    <w:rsid w:val="2C00552F"/>
    <w:rsid w:val="2C161C47"/>
    <w:rsid w:val="2C22737C"/>
    <w:rsid w:val="2C6B54F5"/>
    <w:rsid w:val="2CB643C5"/>
    <w:rsid w:val="2CC414BA"/>
    <w:rsid w:val="2D7C38C9"/>
    <w:rsid w:val="2E8A1385"/>
    <w:rsid w:val="2EA16C89"/>
    <w:rsid w:val="2EC563EA"/>
    <w:rsid w:val="2F13302F"/>
    <w:rsid w:val="2F5E6002"/>
    <w:rsid w:val="2FE0167B"/>
    <w:rsid w:val="2FFB45A6"/>
    <w:rsid w:val="30215EEF"/>
    <w:rsid w:val="306A2C9F"/>
    <w:rsid w:val="30BE2350"/>
    <w:rsid w:val="30E77E31"/>
    <w:rsid w:val="31015AAA"/>
    <w:rsid w:val="312835BB"/>
    <w:rsid w:val="3132570E"/>
    <w:rsid w:val="31445E14"/>
    <w:rsid w:val="31A17AAB"/>
    <w:rsid w:val="32381ADF"/>
    <w:rsid w:val="332120AC"/>
    <w:rsid w:val="333D2ED3"/>
    <w:rsid w:val="33902A6A"/>
    <w:rsid w:val="33CE7899"/>
    <w:rsid w:val="3446360F"/>
    <w:rsid w:val="3473245B"/>
    <w:rsid w:val="34926556"/>
    <w:rsid w:val="34B6633F"/>
    <w:rsid w:val="34D83479"/>
    <w:rsid w:val="357F02B7"/>
    <w:rsid w:val="357F6094"/>
    <w:rsid w:val="35E83645"/>
    <w:rsid w:val="37262E1C"/>
    <w:rsid w:val="377C5584"/>
    <w:rsid w:val="37912178"/>
    <w:rsid w:val="38054119"/>
    <w:rsid w:val="381567E1"/>
    <w:rsid w:val="38685AC4"/>
    <w:rsid w:val="389C4CFE"/>
    <w:rsid w:val="38F55FC7"/>
    <w:rsid w:val="398175A0"/>
    <w:rsid w:val="39932F18"/>
    <w:rsid w:val="3B286A1E"/>
    <w:rsid w:val="3C1214DE"/>
    <w:rsid w:val="3CEC45D4"/>
    <w:rsid w:val="3E0E171B"/>
    <w:rsid w:val="3E232833"/>
    <w:rsid w:val="3E542275"/>
    <w:rsid w:val="3E93701C"/>
    <w:rsid w:val="3F204947"/>
    <w:rsid w:val="3F38044C"/>
    <w:rsid w:val="3F737E56"/>
    <w:rsid w:val="40A879B0"/>
    <w:rsid w:val="40E724B1"/>
    <w:rsid w:val="41622B3D"/>
    <w:rsid w:val="422C1208"/>
    <w:rsid w:val="42765B58"/>
    <w:rsid w:val="428907A5"/>
    <w:rsid w:val="430C7B2E"/>
    <w:rsid w:val="43802A8D"/>
    <w:rsid w:val="43846D9C"/>
    <w:rsid w:val="43F400C7"/>
    <w:rsid w:val="44414F08"/>
    <w:rsid w:val="44737065"/>
    <w:rsid w:val="447539F8"/>
    <w:rsid w:val="44B421AD"/>
    <w:rsid w:val="44CE2C43"/>
    <w:rsid w:val="44E36ED1"/>
    <w:rsid w:val="44FB0A43"/>
    <w:rsid w:val="45776F57"/>
    <w:rsid w:val="45B12F91"/>
    <w:rsid w:val="45E3349A"/>
    <w:rsid w:val="46554C38"/>
    <w:rsid w:val="46926F58"/>
    <w:rsid w:val="469765B0"/>
    <w:rsid w:val="46B32FE6"/>
    <w:rsid w:val="46F1524C"/>
    <w:rsid w:val="470541B6"/>
    <w:rsid w:val="472E2AAB"/>
    <w:rsid w:val="47841C75"/>
    <w:rsid w:val="47DD7240"/>
    <w:rsid w:val="47FD628F"/>
    <w:rsid w:val="482E45B7"/>
    <w:rsid w:val="48995A78"/>
    <w:rsid w:val="48A77B55"/>
    <w:rsid w:val="48EB44B1"/>
    <w:rsid w:val="494118C7"/>
    <w:rsid w:val="495B5E03"/>
    <w:rsid w:val="4A293013"/>
    <w:rsid w:val="4A594063"/>
    <w:rsid w:val="4A6B4077"/>
    <w:rsid w:val="4AEF380C"/>
    <w:rsid w:val="4BA95D75"/>
    <w:rsid w:val="4BEB205B"/>
    <w:rsid w:val="4C1E042B"/>
    <w:rsid w:val="4C7009B4"/>
    <w:rsid w:val="4C763E5D"/>
    <w:rsid w:val="4CA6435A"/>
    <w:rsid w:val="4CD41575"/>
    <w:rsid w:val="4D600024"/>
    <w:rsid w:val="4E102940"/>
    <w:rsid w:val="4E3C54A1"/>
    <w:rsid w:val="4EA8721E"/>
    <w:rsid w:val="4EB27C11"/>
    <w:rsid w:val="4ECA5741"/>
    <w:rsid w:val="4FB02B55"/>
    <w:rsid w:val="4FCD435B"/>
    <w:rsid w:val="507D0982"/>
    <w:rsid w:val="50F82BA3"/>
    <w:rsid w:val="51406E6C"/>
    <w:rsid w:val="5144093F"/>
    <w:rsid w:val="51DF29AC"/>
    <w:rsid w:val="52817E35"/>
    <w:rsid w:val="52B5439A"/>
    <w:rsid w:val="53664A78"/>
    <w:rsid w:val="53771BE1"/>
    <w:rsid w:val="5377536C"/>
    <w:rsid w:val="53780B1E"/>
    <w:rsid w:val="540B5D0E"/>
    <w:rsid w:val="542D095C"/>
    <w:rsid w:val="548A4FE2"/>
    <w:rsid w:val="551C3DF3"/>
    <w:rsid w:val="555F1C7F"/>
    <w:rsid w:val="55AF129C"/>
    <w:rsid w:val="560023D2"/>
    <w:rsid w:val="56CE0874"/>
    <w:rsid w:val="57405556"/>
    <w:rsid w:val="57593422"/>
    <w:rsid w:val="578678A8"/>
    <w:rsid w:val="579D659E"/>
    <w:rsid w:val="57B6262D"/>
    <w:rsid w:val="580541B2"/>
    <w:rsid w:val="582D6339"/>
    <w:rsid w:val="58317B71"/>
    <w:rsid w:val="59DF490C"/>
    <w:rsid w:val="5A0F50D2"/>
    <w:rsid w:val="5A2558D8"/>
    <w:rsid w:val="5A5A0C5C"/>
    <w:rsid w:val="5A8F5014"/>
    <w:rsid w:val="5B941BD9"/>
    <w:rsid w:val="5C6340A3"/>
    <w:rsid w:val="5CD9238E"/>
    <w:rsid w:val="5D401680"/>
    <w:rsid w:val="5D414CA8"/>
    <w:rsid w:val="5D8411F1"/>
    <w:rsid w:val="5DF27098"/>
    <w:rsid w:val="5E4B687C"/>
    <w:rsid w:val="5EB943E1"/>
    <w:rsid w:val="5ECB40AD"/>
    <w:rsid w:val="5F3B2757"/>
    <w:rsid w:val="5FD44B79"/>
    <w:rsid w:val="601B01F5"/>
    <w:rsid w:val="604607B9"/>
    <w:rsid w:val="605F1BB9"/>
    <w:rsid w:val="617038AB"/>
    <w:rsid w:val="62640976"/>
    <w:rsid w:val="62686DB0"/>
    <w:rsid w:val="62D20B7C"/>
    <w:rsid w:val="63154C2C"/>
    <w:rsid w:val="63727A99"/>
    <w:rsid w:val="643859DE"/>
    <w:rsid w:val="649E1C4F"/>
    <w:rsid w:val="654742F9"/>
    <w:rsid w:val="65801A9E"/>
    <w:rsid w:val="661C13EA"/>
    <w:rsid w:val="664B0AE0"/>
    <w:rsid w:val="665B2973"/>
    <w:rsid w:val="6671219B"/>
    <w:rsid w:val="66E34891"/>
    <w:rsid w:val="66E56D67"/>
    <w:rsid w:val="67883361"/>
    <w:rsid w:val="679D49E4"/>
    <w:rsid w:val="67F95AB1"/>
    <w:rsid w:val="68885541"/>
    <w:rsid w:val="690D6460"/>
    <w:rsid w:val="691B0C4A"/>
    <w:rsid w:val="6A04132B"/>
    <w:rsid w:val="6A5138CD"/>
    <w:rsid w:val="6AB72329"/>
    <w:rsid w:val="6B4C4826"/>
    <w:rsid w:val="6B751804"/>
    <w:rsid w:val="6BC10B21"/>
    <w:rsid w:val="6D132F1B"/>
    <w:rsid w:val="6D515408"/>
    <w:rsid w:val="6EFF175E"/>
    <w:rsid w:val="6F027B87"/>
    <w:rsid w:val="6F8834AD"/>
    <w:rsid w:val="6F9A391F"/>
    <w:rsid w:val="6FA0025F"/>
    <w:rsid w:val="6FCE2C12"/>
    <w:rsid w:val="6FF50727"/>
    <w:rsid w:val="70043395"/>
    <w:rsid w:val="700D0FB7"/>
    <w:rsid w:val="70535B6E"/>
    <w:rsid w:val="705B1665"/>
    <w:rsid w:val="70CB4AD8"/>
    <w:rsid w:val="711F126D"/>
    <w:rsid w:val="71535105"/>
    <w:rsid w:val="71700BE2"/>
    <w:rsid w:val="719A1EAC"/>
    <w:rsid w:val="71F67C39"/>
    <w:rsid w:val="72DA43B2"/>
    <w:rsid w:val="735E46C3"/>
    <w:rsid w:val="73B211C4"/>
    <w:rsid w:val="7416021D"/>
    <w:rsid w:val="747C3C1E"/>
    <w:rsid w:val="74F15BFF"/>
    <w:rsid w:val="75A563E2"/>
    <w:rsid w:val="7653452D"/>
    <w:rsid w:val="770507AE"/>
    <w:rsid w:val="776272DF"/>
    <w:rsid w:val="777E3F17"/>
    <w:rsid w:val="77802DCD"/>
    <w:rsid w:val="787A49F6"/>
    <w:rsid w:val="7918076E"/>
    <w:rsid w:val="791862F7"/>
    <w:rsid w:val="79C37BD8"/>
    <w:rsid w:val="7A4D5906"/>
    <w:rsid w:val="7A5A31A3"/>
    <w:rsid w:val="7A9934A7"/>
    <w:rsid w:val="7A9B1317"/>
    <w:rsid w:val="7BFA3EE1"/>
    <w:rsid w:val="7C593FC6"/>
    <w:rsid w:val="7C6454E3"/>
    <w:rsid w:val="7D5257E8"/>
    <w:rsid w:val="7DF67D46"/>
    <w:rsid w:val="7E2905BD"/>
    <w:rsid w:val="7E46371B"/>
    <w:rsid w:val="7E6303D6"/>
    <w:rsid w:val="7EB5596D"/>
    <w:rsid w:val="7F2B6826"/>
    <w:rsid w:val="7FE91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lsdException w:name="FollowedHyperlink" w:semiHidden="0"/>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6C"/>
    <w:pPr>
      <w:widowControl w:val="0"/>
      <w:autoSpaceDE w:val="0"/>
      <w:autoSpaceDN w:val="0"/>
      <w:snapToGrid w:val="0"/>
      <w:spacing w:line="590" w:lineRule="atLeast"/>
      <w:ind w:firstLine="624"/>
      <w:jc w:val="both"/>
    </w:pPr>
    <w:rPr>
      <w:rFonts w:eastAsia="方正仿宋_GBK"/>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180D6C"/>
    <w:pPr>
      <w:ind w:firstLineChars="200" w:firstLine="420"/>
    </w:pPr>
  </w:style>
  <w:style w:type="paragraph" w:styleId="a4">
    <w:name w:val="footer"/>
    <w:basedOn w:val="a"/>
    <w:link w:val="Char"/>
    <w:uiPriority w:val="99"/>
    <w:rsid w:val="00180D6C"/>
    <w:pPr>
      <w:tabs>
        <w:tab w:val="center" w:pos="4153"/>
        <w:tab w:val="right" w:pos="8306"/>
      </w:tabs>
      <w:spacing w:line="400" w:lineRule="atLeast"/>
      <w:ind w:firstLine="0"/>
      <w:jc w:val="center"/>
    </w:pPr>
    <w:rPr>
      <w:sz w:val="28"/>
    </w:rPr>
  </w:style>
  <w:style w:type="paragraph" w:styleId="a5">
    <w:name w:val="header"/>
    <w:basedOn w:val="a"/>
    <w:link w:val="Char0"/>
    <w:uiPriority w:val="99"/>
    <w:qFormat/>
    <w:rsid w:val="00180D6C"/>
    <w:pPr>
      <w:pBdr>
        <w:bottom w:val="single" w:sz="6" w:space="1" w:color="auto"/>
      </w:pBdr>
      <w:tabs>
        <w:tab w:val="center" w:pos="4153"/>
        <w:tab w:val="right" w:pos="8306"/>
      </w:tabs>
      <w:spacing w:line="240" w:lineRule="atLeast"/>
      <w:jc w:val="center"/>
    </w:pPr>
    <w:rPr>
      <w:sz w:val="18"/>
    </w:rPr>
  </w:style>
  <w:style w:type="character" w:styleId="a6">
    <w:name w:val="page number"/>
    <w:basedOn w:val="a0"/>
    <w:uiPriority w:val="99"/>
    <w:rsid w:val="00180D6C"/>
    <w:rPr>
      <w:rFonts w:cs="Times New Roman"/>
    </w:rPr>
  </w:style>
  <w:style w:type="character" w:styleId="a7">
    <w:name w:val="FollowedHyperlink"/>
    <w:basedOn w:val="a0"/>
    <w:uiPriority w:val="99"/>
    <w:unhideWhenUsed/>
    <w:rsid w:val="00180D6C"/>
    <w:rPr>
      <w:color w:val="000000"/>
      <w:u w:val="none"/>
    </w:rPr>
  </w:style>
  <w:style w:type="character" w:styleId="a8">
    <w:name w:val="Hyperlink"/>
    <w:basedOn w:val="a0"/>
    <w:uiPriority w:val="99"/>
    <w:rsid w:val="00180D6C"/>
    <w:rPr>
      <w:rFonts w:cs="Times New Roman"/>
      <w:color w:val="0000FF"/>
      <w:u w:val="single"/>
    </w:rPr>
  </w:style>
  <w:style w:type="character" w:customStyle="1" w:styleId="Char0">
    <w:name w:val="页眉 Char"/>
    <w:basedOn w:val="a0"/>
    <w:link w:val="a5"/>
    <w:uiPriority w:val="99"/>
    <w:semiHidden/>
    <w:qFormat/>
    <w:rsid w:val="00180D6C"/>
    <w:rPr>
      <w:rFonts w:eastAsia="方正仿宋_GBK"/>
      <w:kern w:val="0"/>
      <w:sz w:val="18"/>
      <w:szCs w:val="18"/>
    </w:rPr>
  </w:style>
  <w:style w:type="character" w:customStyle="1" w:styleId="Char">
    <w:name w:val="页脚 Char"/>
    <w:basedOn w:val="a0"/>
    <w:link w:val="a4"/>
    <w:uiPriority w:val="99"/>
    <w:semiHidden/>
    <w:qFormat/>
    <w:rsid w:val="00180D6C"/>
    <w:rPr>
      <w:rFonts w:eastAsia="方正仿宋_GBK"/>
      <w:kern w:val="0"/>
      <w:sz w:val="18"/>
      <w:szCs w:val="18"/>
    </w:rPr>
  </w:style>
  <w:style w:type="paragraph" w:customStyle="1" w:styleId="ParaChar">
    <w:name w:val="默认段落字体 Para Char"/>
    <w:basedOn w:val="a"/>
    <w:uiPriority w:val="99"/>
    <w:qFormat/>
    <w:rsid w:val="00180D6C"/>
    <w:pPr>
      <w:autoSpaceDE/>
      <w:autoSpaceDN/>
      <w:adjustRightInd w:val="0"/>
      <w:snapToGrid/>
      <w:spacing w:line="360" w:lineRule="auto"/>
      <w:ind w:firstLine="0"/>
    </w:pPr>
  </w:style>
  <w:style w:type="paragraph" w:customStyle="1" w:styleId="Char1">
    <w:name w:val="Char"/>
    <w:basedOn w:val="a"/>
    <w:uiPriority w:val="99"/>
    <w:qFormat/>
    <w:rsid w:val="00180D6C"/>
    <w:pPr>
      <w:autoSpaceDE/>
      <w:autoSpaceDN/>
      <w:snapToGrid/>
      <w:spacing w:line="240" w:lineRule="exact"/>
      <w:ind w:firstLine="0"/>
    </w:pPr>
    <w:rPr>
      <w:rFonts w:eastAsia="宋体"/>
      <w:kern w:val="2"/>
      <w:sz w:val="21"/>
    </w:rPr>
  </w:style>
  <w:style w:type="paragraph" w:customStyle="1" w:styleId="a9">
    <w:name w:val="印发栏"/>
    <w:basedOn w:val="a3"/>
    <w:uiPriority w:val="99"/>
    <w:qFormat/>
    <w:rsid w:val="00180D6C"/>
    <w:pPr>
      <w:tabs>
        <w:tab w:val="right" w:pos="8465"/>
      </w:tabs>
      <w:adjustRightInd w:val="0"/>
      <w:snapToGrid/>
      <w:spacing w:line="454" w:lineRule="atLeast"/>
      <w:ind w:left="357" w:right="357" w:firstLineChars="0" w:firstLine="0"/>
      <w:jc w:val="left"/>
    </w:pPr>
  </w:style>
  <w:style w:type="paragraph" w:customStyle="1" w:styleId="aa">
    <w:name w:val="线型"/>
    <w:basedOn w:val="ab"/>
    <w:uiPriority w:val="99"/>
    <w:qFormat/>
    <w:rsid w:val="00180D6C"/>
    <w:pPr>
      <w:spacing w:line="240" w:lineRule="auto"/>
      <w:ind w:left="0" w:firstLine="0"/>
      <w:jc w:val="center"/>
    </w:pPr>
    <w:rPr>
      <w:sz w:val="21"/>
    </w:rPr>
  </w:style>
  <w:style w:type="paragraph" w:customStyle="1" w:styleId="ab">
    <w:name w:val="抄送栏"/>
    <w:basedOn w:val="a"/>
    <w:uiPriority w:val="99"/>
    <w:rsid w:val="00180D6C"/>
    <w:pPr>
      <w:adjustRightInd w:val="0"/>
      <w:snapToGrid/>
      <w:spacing w:line="454" w:lineRule="atLeast"/>
      <w:ind w:left="1310" w:right="357" w:hanging="953"/>
    </w:pPr>
  </w:style>
  <w:style w:type="paragraph" w:styleId="ac">
    <w:name w:val="List Paragraph"/>
    <w:basedOn w:val="a"/>
    <w:uiPriority w:val="99"/>
    <w:unhideWhenUsed/>
    <w:rsid w:val="00767E39"/>
    <w:pPr>
      <w:ind w:firstLineChars="200" w:firstLine="420"/>
    </w:pPr>
  </w:style>
  <w:style w:type="paragraph" w:customStyle="1" w:styleId="Char2">
    <w:name w:val="Char"/>
    <w:basedOn w:val="a"/>
    <w:rsid w:val="007339C4"/>
    <w:pPr>
      <w:autoSpaceDE/>
      <w:autoSpaceDN/>
      <w:snapToGrid/>
      <w:spacing w:line="240" w:lineRule="exact"/>
      <w:ind w:firstLine="0"/>
    </w:pPr>
    <w:rPr>
      <w:rFonts w:eastAsia="宋体"/>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CA51AD-8B2C-40D0-A9AB-59FEE666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17</Pages>
  <Words>1211</Words>
  <Characters>6909</Characters>
  <Application>Microsoft Office Word</Application>
  <DocSecurity>0</DocSecurity>
  <Lines>57</Lines>
  <Paragraphs>16</Paragraphs>
  <ScaleCrop>false</ScaleCrop>
  <Company>微软中国</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如东县公共租赁住房管理暂行办法</dc:title>
  <dc:creator>微软用户</dc:creator>
  <cp:lastModifiedBy>雨林木风</cp:lastModifiedBy>
  <cp:revision>28</cp:revision>
  <cp:lastPrinted>2017-08-29T02:05:00Z</cp:lastPrinted>
  <dcterms:created xsi:type="dcterms:W3CDTF">2017-08-22T02:42:00Z</dcterms:created>
  <dcterms:modified xsi:type="dcterms:W3CDTF">2017-10-24T03:58:00Z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