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如皋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市农业农村局重大行政执法决定法制审核目录清单</w:t>
      </w:r>
    </w:p>
    <w:tbl>
      <w:tblPr>
        <w:tblW w:w="849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448"/>
        <w:gridCol w:w="2856"/>
        <w:gridCol w:w="319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执法类别</w:t>
            </w:r>
          </w:p>
        </w:tc>
        <w:tc>
          <w:tcPr>
            <w:tcW w:w="2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事项名称</w:t>
            </w:r>
          </w:p>
        </w:tc>
        <w:tc>
          <w:tcPr>
            <w:tcW w:w="3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法制审核内容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3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经过听证程序作出的行政许可决定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1．行政许可主体是否合法；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2．适用法律、法规、规章是否准确；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3．程序、期限是否合法；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4．是否有超越本机关职权范围或滥用职权的情形；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5．行政许可文书是否规范、齐备；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6．其他应当审核的内容。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涉及重大公共利益的行政处罚案件</w:t>
            </w:r>
          </w:p>
        </w:tc>
        <w:tc>
          <w:tcPr>
            <w:tcW w:w="31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1．执法主体是否合法，执法人员是否具备执法资格；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2．主要事实是否清楚，证据是否确凿、充分；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3．适用法律、法规、规章是否准确；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4．程序是否合法，是否充分保障行政相对人权利。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经过听证程序的行政处罚案件</w:t>
            </w:r>
          </w:p>
        </w:tc>
        <w:tc>
          <w:tcPr>
            <w:tcW w:w="31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案件情况疑难复杂、涉及多个法律关系的行政处罚案件</w:t>
            </w:r>
          </w:p>
        </w:tc>
        <w:tc>
          <w:tcPr>
            <w:tcW w:w="31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需要机关负责人集体讨论决定的行政处罚案件</w:t>
            </w:r>
          </w:p>
        </w:tc>
        <w:tc>
          <w:tcPr>
            <w:tcW w:w="31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拟作出对法人或者其他组织处以2万元、对公民处以5000元以上的重大行政处罚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案件</w:t>
            </w:r>
          </w:p>
        </w:tc>
        <w:tc>
          <w:tcPr>
            <w:tcW w:w="31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降低资质等级</w:t>
            </w:r>
          </w:p>
        </w:tc>
        <w:tc>
          <w:tcPr>
            <w:tcW w:w="31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吊销许可证件</w:t>
            </w:r>
          </w:p>
        </w:tc>
        <w:tc>
          <w:tcPr>
            <w:tcW w:w="31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责令停产停业、责令关闭、限制从业</w:t>
            </w:r>
          </w:p>
        </w:tc>
        <w:tc>
          <w:tcPr>
            <w:tcW w:w="31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其他依法应当进行法制审核的案件</w:t>
            </w:r>
          </w:p>
        </w:tc>
        <w:tc>
          <w:tcPr>
            <w:tcW w:w="31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涉及重大公共利益，可能造成重大社会影响或引发社会风险，直接关系行政相对人或第三人重大权益的行政强制措施</w:t>
            </w:r>
          </w:p>
        </w:tc>
        <w:tc>
          <w:tcPr>
            <w:tcW w:w="3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1．执法主体是否合法，执法人员是否具备执法资格；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2．主要事实是否清楚，证据是否确凿、充分；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3．适用法律、法规、规章是否准确；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4．程序是否合法，是否充分保障行政相对人权利。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DBkMDdjNGI5YWI2MTY2NmJlYWE3MzQ3MDc5ZGEifQ=="/>
  </w:docVars>
  <w:rsids>
    <w:rsidRoot w:val="00000000"/>
    <w:rsid w:val="24CC6699"/>
    <w:rsid w:val="4F6E127E"/>
    <w:rsid w:val="5A9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2024-03-05T08:33:35Z</dcterms:created>
  <dc:creator>lenovo</dc:creator>
  <cp:lastModifiedBy>WPS_1487215322</cp:lastModifiedBy>
  <dcterms:modified xsi:type="dcterms:W3CDTF">2024-03-05T08:41:21Z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C73E97DBE767462A9CE621CB13DFA857_12</vt:lpwstr>
  </property>
</Properties>
</file>