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60" w:rsidRPr="00B61CCC" w:rsidRDefault="009A5660" w:rsidP="009A5660">
      <w:pPr>
        <w:pStyle w:val="2"/>
        <w:spacing w:line="400" w:lineRule="exact"/>
        <w:rPr>
          <w:rFonts w:ascii="宋体" w:hAnsi="宋体"/>
          <w:b/>
          <w:sz w:val="28"/>
          <w:szCs w:val="28"/>
          <w:lang w:eastAsia="zh-CN"/>
        </w:rPr>
      </w:pPr>
      <w:r w:rsidRPr="00B61CCC">
        <w:rPr>
          <w:rFonts w:ascii="宋体" w:hAnsi="宋体" w:hint="eastAsia"/>
          <w:b/>
          <w:sz w:val="28"/>
          <w:szCs w:val="28"/>
          <w:lang w:eastAsia="zh-CN"/>
        </w:rPr>
        <w:t>附件1：询价项目内容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63"/>
        <w:gridCol w:w="470"/>
        <w:gridCol w:w="482"/>
        <w:gridCol w:w="4347"/>
        <w:gridCol w:w="618"/>
        <w:gridCol w:w="846"/>
        <w:gridCol w:w="762"/>
      </w:tblGrid>
      <w:tr w:rsidR="009A5660" w:rsidRPr="0031748F" w:rsidTr="008A3303">
        <w:trPr>
          <w:trHeight w:val="570"/>
        </w:trPr>
        <w:tc>
          <w:tcPr>
            <w:tcW w:w="0" w:type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1748F">
              <w:rPr>
                <w:rFonts w:ascii="宋体" w:hAnsi="宋体" w:hint="eastAsia"/>
                <w:color w:val="000000"/>
                <w:szCs w:val="21"/>
              </w:rPr>
              <w:t>合</w:t>
            </w:r>
          </w:p>
          <w:p w:rsidR="009A5660" w:rsidRPr="0031748F" w:rsidRDefault="009A5660" w:rsidP="008A33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1748F">
              <w:rPr>
                <w:rFonts w:ascii="宋体" w:hAnsi="宋体" w:hint="eastAsia"/>
                <w:color w:val="000000"/>
                <w:szCs w:val="21"/>
              </w:rPr>
              <w:t>同</w:t>
            </w:r>
          </w:p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748F">
              <w:rPr>
                <w:rFonts w:ascii="宋体" w:hAnsi="宋体" w:hint="eastAsia"/>
                <w:color w:val="000000"/>
                <w:szCs w:val="21"/>
              </w:rPr>
              <w:t>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748F">
              <w:rPr>
                <w:rFonts w:ascii="宋体" w:hAnsi="宋体" w:cs="宋体" w:hint="eastAsia"/>
                <w:color w:val="000000"/>
                <w:szCs w:val="21"/>
              </w:rPr>
              <w:t>品目号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019E4">
              <w:rPr>
                <w:rFonts w:ascii="ˎ̥" w:hAnsi="ˎ̥" w:cs="宋体"/>
                <w:b/>
                <w:bCs/>
                <w:sz w:val="20"/>
              </w:rPr>
              <w:t>项目名称</w:t>
            </w:r>
          </w:p>
        </w:tc>
        <w:tc>
          <w:tcPr>
            <w:tcW w:w="0" w:type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019E4">
              <w:rPr>
                <w:rFonts w:ascii="ˎ̥" w:hAnsi="ˎ̥" w:cs="宋体"/>
                <w:b/>
                <w:bCs/>
                <w:sz w:val="20"/>
              </w:rPr>
              <w:t>项目类型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019E4">
              <w:rPr>
                <w:rFonts w:ascii="ˎ̥" w:hAnsi="ˎ̥" w:cs="宋体"/>
                <w:b/>
                <w:bCs/>
                <w:sz w:val="20"/>
              </w:rPr>
              <w:t>简要技术指标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748F"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5660" w:rsidRPr="0031748F" w:rsidRDefault="009A5660" w:rsidP="008A33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（吨）</w:t>
            </w:r>
          </w:p>
        </w:tc>
        <w:tc>
          <w:tcPr>
            <w:tcW w:w="0" w:type="auto"/>
            <w:vAlign w:val="center"/>
          </w:tcPr>
          <w:p w:rsidR="009A5660" w:rsidRPr="0031748F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748F">
              <w:rPr>
                <w:rFonts w:ascii="宋体" w:hAnsi="宋体" w:hint="eastAsia"/>
                <w:color w:val="000000"/>
                <w:szCs w:val="21"/>
              </w:rPr>
              <w:t>交货期</w:t>
            </w:r>
          </w:p>
        </w:tc>
      </w:tr>
      <w:tr w:rsidR="009A5660" w:rsidRPr="0031748F" w:rsidTr="008A3303">
        <w:trPr>
          <w:trHeight w:val="932"/>
        </w:trPr>
        <w:tc>
          <w:tcPr>
            <w:tcW w:w="0" w:type="auto"/>
            <w:shd w:val="clear" w:color="auto" w:fill="auto"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101394" w:rsidRDefault="009A5660" w:rsidP="008A330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混肥</w:t>
            </w:r>
          </w:p>
        </w:tc>
        <w:tc>
          <w:tcPr>
            <w:tcW w:w="0" w:type="auto"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农用物资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101394" w:rsidRDefault="009A5660" w:rsidP="008A3303">
            <w:pPr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 w:rsidRPr="00040E10">
              <w:rPr>
                <w:rFonts w:ascii="宋体" w:hAnsi="宋体" w:hint="eastAsia"/>
                <w:bCs/>
                <w:color w:val="000000"/>
                <w:szCs w:val="21"/>
              </w:rPr>
              <w:t>缓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控</w:t>
            </w:r>
            <w:r w:rsidRPr="00040E10">
              <w:rPr>
                <w:rFonts w:ascii="宋体" w:hAnsi="宋体" w:hint="eastAsia"/>
                <w:bCs/>
                <w:color w:val="000000"/>
                <w:szCs w:val="21"/>
              </w:rPr>
              <w:t>肥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</w:t>
            </w:r>
            <w:r>
              <w:rPr>
                <w:rFonts w:ascii="宋体" w:hAnsi="宋体"/>
                <w:bCs/>
                <w:color w:val="000000"/>
                <w:szCs w:val="21"/>
              </w:rPr>
              <w:t>的</w:t>
            </w:r>
            <w:r w:rsidRPr="001F6E13">
              <w:rPr>
                <w:rFonts w:ascii="宋体" w:hAnsi="宋体" w:hint="eastAsia"/>
                <w:bCs/>
                <w:color w:val="000000"/>
                <w:szCs w:val="21"/>
              </w:rPr>
              <w:t>氮、五氧化二磷、氧化钾含量为（24-4-12）</w:t>
            </w:r>
            <w:r w:rsidRPr="000954D9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产品技术指标符合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GB/T </w:t>
            </w:r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23348—2009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缓</w:t>
            </w:r>
            <w:r>
              <w:rPr>
                <w:rFonts w:ascii="宋体" w:hAnsi="宋体"/>
                <w:bCs/>
                <w:color w:val="000000"/>
                <w:szCs w:val="21"/>
              </w:rPr>
              <w:t>释肥料</w:t>
            </w:r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技术标准，其中氮素肥料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速效</w:t>
            </w:r>
            <w:r>
              <w:rPr>
                <w:rFonts w:ascii="宋体" w:hAnsi="宋体"/>
                <w:bCs/>
                <w:color w:val="000000"/>
                <w:szCs w:val="21"/>
              </w:rPr>
              <w:t>氮占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/>
                <w:bCs/>
                <w:color w:val="000000"/>
                <w:szCs w:val="21"/>
              </w:rPr>
              <w:t>0%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缓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效</w:t>
            </w:r>
            <w:proofErr w:type="gramStart"/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型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氮占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/>
                <w:bCs/>
                <w:color w:val="000000"/>
                <w:szCs w:val="21"/>
              </w:rPr>
              <w:t>0%，</w:t>
            </w:r>
            <w:r w:rsidRPr="009D1B1A">
              <w:rPr>
                <w:rFonts w:ascii="宋体" w:hAnsi="宋体" w:hint="eastAsia"/>
                <w:bCs/>
                <w:color w:val="000000"/>
                <w:szCs w:val="21"/>
              </w:rPr>
              <w:t>缓效</w:t>
            </w:r>
            <w:proofErr w:type="gramStart"/>
            <w:r w:rsidRPr="009D1B1A">
              <w:rPr>
                <w:rFonts w:ascii="宋体" w:hAnsi="宋体" w:hint="eastAsia"/>
                <w:bCs/>
                <w:color w:val="000000"/>
                <w:szCs w:val="21"/>
              </w:rPr>
              <w:t>型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氮</w:t>
            </w:r>
            <w:r>
              <w:rPr>
                <w:rFonts w:ascii="宋体" w:hAnsi="宋体"/>
                <w:bCs/>
                <w:color w:val="000000"/>
                <w:szCs w:val="21"/>
              </w:rPr>
              <w:t>为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硫</w:t>
            </w:r>
            <w:r>
              <w:rPr>
                <w:rFonts w:ascii="宋体" w:hAnsi="宋体"/>
                <w:bCs/>
                <w:color w:val="000000"/>
                <w:szCs w:val="21"/>
              </w:rPr>
              <w:t>基</w:t>
            </w:r>
            <w:proofErr w:type="gramStart"/>
            <w:r>
              <w:rPr>
                <w:rFonts w:ascii="宋体" w:hAnsi="宋体"/>
                <w:bCs/>
                <w:color w:val="000000"/>
                <w:szCs w:val="21"/>
              </w:rPr>
              <w:t>包衣</w:t>
            </w:r>
            <w:r w:rsidRPr="00276994">
              <w:rPr>
                <w:rFonts w:ascii="宋体" w:hAnsi="宋体" w:hint="eastAsia"/>
                <w:bCs/>
                <w:color w:val="000000"/>
                <w:szCs w:val="21"/>
              </w:rPr>
              <w:t>缓控型</w:t>
            </w:r>
            <w:proofErr w:type="gramEnd"/>
            <w:r w:rsidRPr="00276994">
              <w:rPr>
                <w:rFonts w:ascii="宋体" w:hAnsi="宋体" w:hint="eastAsia"/>
                <w:bCs/>
                <w:color w:val="000000"/>
                <w:szCs w:val="21"/>
              </w:rPr>
              <w:t>尿素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9D1B1A">
              <w:rPr>
                <w:rFonts w:ascii="宋体" w:hAnsi="宋体" w:hint="eastAsia"/>
                <w:bCs/>
                <w:color w:val="000000"/>
                <w:szCs w:val="21"/>
              </w:rPr>
              <w:t>硫基包衣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尿素品种为Ⅱ型</w:t>
            </w:r>
            <w:r>
              <w:rPr>
                <w:rFonts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含</w:t>
            </w:r>
            <w:r>
              <w:rPr>
                <w:rFonts w:ascii="宋体" w:hAnsi="宋体"/>
                <w:bCs/>
                <w:color w:val="000000"/>
                <w:szCs w:val="21"/>
              </w:rPr>
              <w:t>氮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/>
                <w:bCs/>
                <w:color w:val="000000"/>
                <w:szCs w:val="21"/>
              </w:rPr>
              <w:t>37%，硫</w:t>
            </w:r>
            <w:r w:rsidRPr="0027699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 w:rsidRPr="00276994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），</w:t>
            </w:r>
            <w:r>
              <w:rPr>
                <w:rFonts w:ascii="宋体" w:hAnsi="宋体"/>
                <w:bCs/>
                <w:color w:val="000000"/>
                <w:szCs w:val="21"/>
              </w:rPr>
              <w:t>产品质量符合</w:t>
            </w:r>
            <w:r w:rsidRPr="001F6E13">
              <w:rPr>
                <w:rFonts w:ascii="宋体" w:hAnsi="宋体" w:hint="eastAsia"/>
                <w:bCs/>
                <w:color w:val="000000"/>
                <w:szCs w:val="21"/>
              </w:rPr>
              <w:t>GB</w:t>
            </w:r>
            <w:r w:rsidRPr="001F6E13">
              <w:rPr>
                <w:rFonts w:ascii="宋体" w:hAnsi="宋体"/>
                <w:bCs/>
                <w:color w:val="000000"/>
                <w:szCs w:val="21"/>
              </w:rPr>
              <w:t>29401-2012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  <w:r w:rsidRPr="006A397C">
              <w:rPr>
                <w:rFonts w:ascii="宋体" w:hAnsi="宋体" w:hint="eastAsia"/>
                <w:bCs/>
                <w:color w:val="000000"/>
                <w:szCs w:val="21"/>
              </w:rPr>
              <w:t>水溶性磷占有效磷（%）≥60；水分的质量分数（%）≤2.0；粒度（1.00mm～4.75mm）≥90；氯离子含量以及尿素中的缩二脲含量符合掺混肥料技术标准要求），包装50公斤/袋。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约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660" w:rsidRPr="00101394" w:rsidRDefault="009A5660" w:rsidP="008A33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年5</w:t>
            </w:r>
            <w:r>
              <w:rPr>
                <w:rFonts w:ascii="宋体" w:hAnsi="宋体" w:cs="宋体"/>
                <w:color w:val="000000"/>
                <w:szCs w:val="21"/>
              </w:rPr>
              <w:t>月31日前</w:t>
            </w:r>
          </w:p>
        </w:tc>
      </w:tr>
    </w:tbl>
    <w:p w:rsidR="009A5660" w:rsidRPr="00B61CCC" w:rsidRDefault="009A5660" w:rsidP="009A5660">
      <w:pPr>
        <w:widowControl/>
        <w:spacing w:line="440" w:lineRule="exact"/>
        <w:jc w:val="left"/>
        <w:rPr>
          <w:rFonts w:ascii="宋体" w:hAnsi="宋体"/>
          <w:color w:val="000000"/>
          <w:szCs w:val="21"/>
        </w:rPr>
      </w:pPr>
      <w:r>
        <w:rPr>
          <w:rFonts w:hAnsi="宋体" w:hint="eastAsia"/>
          <w:b/>
          <w:iCs/>
          <w:szCs w:val="21"/>
        </w:rPr>
        <w:t>备注：</w:t>
      </w:r>
      <w:r w:rsidRPr="009847B3">
        <w:rPr>
          <w:rFonts w:ascii="宋体" w:hAnsi="宋体" w:hint="eastAsia"/>
          <w:color w:val="000000"/>
          <w:szCs w:val="21"/>
        </w:rPr>
        <w:t>本项目招标肥料</w:t>
      </w:r>
      <w:r>
        <w:rPr>
          <w:rFonts w:ascii="宋体" w:hAnsi="宋体" w:hint="eastAsia"/>
          <w:color w:val="000000"/>
          <w:szCs w:val="21"/>
        </w:rPr>
        <w:t>资金</w:t>
      </w:r>
      <w:r w:rsidRPr="009847B3">
        <w:rPr>
          <w:rFonts w:ascii="宋体" w:hAnsi="宋体" w:hint="eastAsia"/>
          <w:color w:val="000000"/>
          <w:szCs w:val="21"/>
        </w:rPr>
        <w:t>总金额为157000元，具体中标数量</w:t>
      </w:r>
      <w:r>
        <w:rPr>
          <w:rFonts w:ascii="宋体" w:hAnsi="宋体" w:hint="eastAsia"/>
          <w:color w:val="000000"/>
          <w:szCs w:val="21"/>
        </w:rPr>
        <w:t>以项目</w:t>
      </w:r>
      <w:r>
        <w:rPr>
          <w:rFonts w:ascii="宋体" w:hAnsi="宋体"/>
          <w:color w:val="000000"/>
          <w:szCs w:val="21"/>
        </w:rPr>
        <w:t>总资金除以</w:t>
      </w:r>
      <w:r w:rsidRPr="009847B3">
        <w:rPr>
          <w:rFonts w:ascii="宋体" w:hAnsi="宋体" w:hint="eastAsia"/>
          <w:color w:val="000000"/>
          <w:szCs w:val="21"/>
        </w:rPr>
        <w:t>中标单价而定</w:t>
      </w:r>
      <w:r>
        <w:rPr>
          <w:rFonts w:ascii="宋体" w:hAnsi="宋体" w:hint="eastAsia"/>
          <w:color w:val="000000"/>
          <w:szCs w:val="21"/>
        </w:rPr>
        <w:t>。</w:t>
      </w:r>
    </w:p>
    <w:p w:rsidR="009A5660" w:rsidRDefault="009A5660" w:rsidP="009A5660">
      <w:pPr>
        <w:pStyle w:val="2"/>
        <w:spacing w:after="0" w:line="400" w:lineRule="exact"/>
        <w:rPr>
          <w:rFonts w:ascii="宋体" w:hAnsi="宋体"/>
          <w:b/>
          <w:sz w:val="21"/>
          <w:szCs w:val="21"/>
          <w:lang w:eastAsia="zh-CN"/>
        </w:rPr>
      </w:pPr>
    </w:p>
    <w:p w:rsidR="009A5660" w:rsidRDefault="009A5660" w:rsidP="009A5660">
      <w:pPr>
        <w:pStyle w:val="2"/>
        <w:spacing w:after="0" w:line="400" w:lineRule="exact"/>
        <w:rPr>
          <w:rFonts w:ascii="宋体" w:hAnsi="宋体"/>
          <w:b/>
          <w:sz w:val="21"/>
          <w:szCs w:val="21"/>
          <w:lang w:eastAsia="zh-CN"/>
        </w:rPr>
      </w:pPr>
    </w:p>
    <w:p w:rsidR="009A5660" w:rsidRPr="00B61CCC" w:rsidRDefault="009A5660" w:rsidP="009A5660">
      <w:pPr>
        <w:pStyle w:val="2"/>
        <w:spacing w:after="0" w:line="400" w:lineRule="exact"/>
        <w:rPr>
          <w:rFonts w:ascii="宋体" w:hAnsi="宋体"/>
          <w:b/>
          <w:sz w:val="28"/>
          <w:szCs w:val="28"/>
          <w:lang w:eastAsia="zh-CN"/>
        </w:rPr>
      </w:pPr>
      <w:r w:rsidRPr="00B61CCC">
        <w:rPr>
          <w:rFonts w:ascii="宋体" w:hAnsi="宋体" w:hint="eastAsia"/>
          <w:b/>
          <w:sz w:val="28"/>
          <w:szCs w:val="28"/>
          <w:lang w:eastAsia="zh-CN"/>
        </w:rPr>
        <w:t>附件2：询价货物报价一览表</w:t>
      </w:r>
    </w:p>
    <w:p w:rsidR="009A5660" w:rsidRPr="00B61CCC" w:rsidRDefault="009A5660" w:rsidP="009A5660">
      <w:pPr>
        <w:pStyle w:val="2"/>
        <w:spacing w:after="0" w:line="400" w:lineRule="exact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 xml:space="preserve">                 ________________项目货物（服务）报价表   单位：元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89"/>
        <w:gridCol w:w="822"/>
        <w:gridCol w:w="953"/>
        <w:gridCol w:w="806"/>
        <w:gridCol w:w="806"/>
        <w:gridCol w:w="618"/>
        <w:gridCol w:w="642"/>
        <w:gridCol w:w="709"/>
        <w:gridCol w:w="709"/>
        <w:gridCol w:w="952"/>
        <w:gridCol w:w="689"/>
      </w:tblGrid>
      <w:tr w:rsidR="009A5660" w:rsidTr="008A3303">
        <w:trPr>
          <w:trHeight w:val="920"/>
        </w:trPr>
        <w:tc>
          <w:tcPr>
            <w:tcW w:w="558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品目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68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sz w:val="13"/>
                <w:szCs w:val="13"/>
              </w:rPr>
              <w:t>（货物名称）</w:t>
            </w:r>
          </w:p>
        </w:tc>
        <w:tc>
          <w:tcPr>
            <w:tcW w:w="822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品牌及</w:t>
            </w:r>
          </w:p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953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详细配置和技术参数</w:t>
            </w:r>
          </w:p>
        </w:tc>
        <w:tc>
          <w:tcPr>
            <w:tcW w:w="806" w:type="dxa"/>
            <w:vAlign w:val="center"/>
          </w:tcPr>
          <w:p w:rsidR="009A5660" w:rsidRDefault="009A5660" w:rsidP="008A3303">
            <w:pPr>
              <w:jc w:val="center"/>
              <w:rPr>
                <w:rFonts w:ascii="ˎ̥" w:hAnsi="ˎ̥" w:cs="宋体"/>
                <w:b/>
                <w:bCs/>
                <w:sz w:val="18"/>
                <w:szCs w:val="18"/>
              </w:rPr>
            </w:pPr>
            <w:r>
              <w:rPr>
                <w:rFonts w:ascii="ˎ̥" w:hAnsi="ˎ̥" w:cs="宋体" w:hint="eastAsia"/>
                <w:b/>
                <w:bCs/>
                <w:sz w:val="18"/>
                <w:szCs w:val="18"/>
              </w:rPr>
              <w:t>制造商</w:t>
            </w:r>
          </w:p>
        </w:tc>
        <w:tc>
          <w:tcPr>
            <w:tcW w:w="806" w:type="dxa"/>
            <w:vAlign w:val="center"/>
          </w:tcPr>
          <w:p w:rsidR="009A5660" w:rsidRDefault="009A5660" w:rsidP="008A3303">
            <w:pPr>
              <w:jc w:val="center"/>
              <w:rPr>
                <w:rFonts w:ascii="ˎ̥" w:hAnsi="ˎ̥" w:cs="宋体"/>
                <w:b/>
                <w:bCs/>
                <w:sz w:val="18"/>
                <w:szCs w:val="18"/>
              </w:rPr>
            </w:pPr>
            <w:r>
              <w:rPr>
                <w:rFonts w:ascii="ˎ̥" w:hAnsi="ˎ̥" w:cs="宋体" w:hint="eastAsia"/>
                <w:b/>
                <w:bCs/>
                <w:sz w:val="18"/>
                <w:szCs w:val="18"/>
              </w:rPr>
              <w:t>单位</w:t>
            </w:r>
          </w:p>
          <w:p w:rsidR="009A5660" w:rsidRDefault="009A5660" w:rsidP="008A3303">
            <w:pPr>
              <w:jc w:val="center"/>
              <w:rPr>
                <w:rFonts w:ascii="ˎ̥" w:hAnsi="ˎ̥" w:cs="宋体"/>
                <w:b/>
                <w:bCs/>
                <w:sz w:val="15"/>
                <w:szCs w:val="15"/>
              </w:rPr>
            </w:pPr>
            <w:r>
              <w:rPr>
                <w:rFonts w:ascii="ˎ̥" w:hAnsi="ˎ̥" w:cs="宋体" w:hint="eastAsia"/>
                <w:b/>
                <w:bCs/>
                <w:sz w:val="15"/>
                <w:szCs w:val="15"/>
              </w:rPr>
              <w:t>（台</w:t>
            </w:r>
            <w:r>
              <w:rPr>
                <w:rFonts w:ascii="ˎ̥" w:hAnsi="ˎ̥" w:cs="宋体" w:hint="eastAsia"/>
                <w:b/>
                <w:bCs/>
                <w:sz w:val="15"/>
                <w:szCs w:val="15"/>
              </w:rPr>
              <w:t>/</w:t>
            </w:r>
            <w:r>
              <w:rPr>
                <w:rFonts w:ascii="ˎ̥" w:hAnsi="ˎ̥" w:cs="宋体" w:hint="eastAsia"/>
                <w:b/>
                <w:bCs/>
                <w:sz w:val="15"/>
                <w:szCs w:val="15"/>
              </w:rPr>
              <w:t>套</w:t>
            </w:r>
            <w:r>
              <w:rPr>
                <w:rFonts w:ascii="ˎ̥" w:hAnsi="ˎ̥" w:cs="宋体" w:hint="eastAsia"/>
                <w:b/>
                <w:bCs/>
                <w:sz w:val="15"/>
                <w:szCs w:val="15"/>
              </w:rPr>
              <w:t>/</w:t>
            </w:r>
            <w:r>
              <w:rPr>
                <w:rFonts w:ascii="ˎ̥" w:hAnsi="ˎ̥" w:cs="宋体" w:hint="eastAsia"/>
                <w:b/>
                <w:bCs/>
                <w:sz w:val="15"/>
                <w:szCs w:val="15"/>
              </w:rPr>
              <w:t>批）</w:t>
            </w:r>
          </w:p>
        </w:tc>
        <w:tc>
          <w:tcPr>
            <w:tcW w:w="618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642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单价</w:t>
            </w:r>
          </w:p>
        </w:tc>
        <w:tc>
          <w:tcPr>
            <w:tcW w:w="70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sz w:val="13"/>
                <w:szCs w:val="13"/>
              </w:rPr>
              <w:t>（报价）</w:t>
            </w:r>
          </w:p>
        </w:tc>
        <w:tc>
          <w:tcPr>
            <w:tcW w:w="70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交货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ascii="宋体" w:hAnsi="宋体" w:cs="宋体" w:hint="eastAsia"/>
                <w:b/>
                <w:sz w:val="13"/>
                <w:szCs w:val="13"/>
              </w:rPr>
              <w:t>（服务）</w:t>
            </w:r>
          </w:p>
          <w:p w:rsidR="009A5660" w:rsidRDefault="009A5660" w:rsidP="008A3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952" w:type="dxa"/>
            <w:vAlign w:val="center"/>
          </w:tcPr>
          <w:p w:rsidR="009A5660" w:rsidRDefault="009A5660" w:rsidP="008A330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售后</w:t>
            </w:r>
          </w:p>
          <w:p w:rsidR="009A5660" w:rsidRDefault="009A5660" w:rsidP="008A3303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689" w:type="dxa"/>
            <w:vAlign w:val="center"/>
          </w:tcPr>
          <w:p w:rsidR="009A5660" w:rsidRDefault="009A5660" w:rsidP="008A3303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9A5660" w:rsidTr="008A3303">
        <w:trPr>
          <w:trHeight w:val="691"/>
        </w:trPr>
        <w:tc>
          <w:tcPr>
            <w:tcW w:w="558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689" w:type="dxa"/>
            <w:vAlign w:val="center"/>
          </w:tcPr>
          <w:p w:rsidR="009A5660" w:rsidRDefault="009A5660" w:rsidP="008A3303">
            <w:pPr>
              <w:rPr>
                <w:rFonts w:ascii="宋体" w:hAnsi="宋体"/>
              </w:rPr>
            </w:pPr>
          </w:p>
        </w:tc>
        <w:tc>
          <w:tcPr>
            <w:tcW w:w="822" w:type="dxa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8" w:type="dxa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2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9A5660" w:rsidRDefault="009A5660" w:rsidP="008A3303">
            <w:pPr>
              <w:jc w:val="center"/>
              <w:rPr>
                <w:rFonts w:ascii="宋体" w:hAnsi="宋体"/>
              </w:rPr>
            </w:pPr>
          </w:p>
        </w:tc>
      </w:tr>
    </w:tbl>
    <w:p w:rsidR="009A5660" w:rsidRDefault="009A5660" w:rsidP="009A5660">
      <w:pPr>
        <w:widowControl/>
        <w:ind w:firstLineChars="150" w:firstLine="316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报价人：（盖章）                            报价日期：</w:t>
      </w:r>
    </w:p>
    <w:p w:rsidR="009A5660" w:rsidRPr="00E736C2" w:rsidRDefault="009A5660" w:rsidP="009A5660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Arial"/>
          <w:color w:val="666666"/>
          <w:kern w:val="0"/>
          <w:szCs w:val="21"/>
        </w:rPr>
      </w:pP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注：1. 报价供应商应对询价货物(服务)一览表中所列的每一个合同包进行完整报价，拆包的报价将被视为无效报价。</w:t>
      </w:r>
    </w:p>
    <w:p w:rsidR="009A5660" w:rsidRPr="00E736C2" w:rsidRDefault="009A5660" w:rsidP="009A5660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Arial"/>
          <w:color w:val="666666"/>
          <w:kern w:val="0"/>
          <w:szCs w:val="21"/>
        </w:rPr>
      </w:pP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 xml:space="preserve">2. 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技术规格参数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必须满足或高于本公告第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一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项</w:t>
      </w:r>
      <w:r>
        <w:rPr>
          <w:rFonts w:asciiTheme="minorEastAsia" w:hAnsiTheme="minorEastAsia" w:cs="Arial"/>
          <w:color w:val="666666"/>
          <w:kern w:val="0"/>
          <w:szCs w:val="21"/>
        </w:rPr>
        <w:t>(</w:t>
      </w:r>
      <w:r w:rsidRPr="003F3809">
        <w:rPr>
          <w:rFonts w:asciiTheme="minorEastAsia" w:hAnsiTheme="minorEastAsia" w:cs="Arial" w:hint="eastAsia"/>
          <w:color w:val="666666"/>
          <w:kern w:val="0"/>
          <w:szCs w:val="21"/>
        </w:rPr>
        <w:t>询价项目内容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)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的要求，否则按无效报价处理。</w:t>
      </w:r>
    </w:p>
    <w:p w:rsidR="009A5660" w:rsidRPr="00E736C2" w:rsidRDefault="009A5660" w:rsidP="009A5660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Arial"/>
          <w:color w:val="666666"/>
          <w:kern w:val="0"/>
          <w:szCs w:val="21"/>
        </w:rPr>
      </w:pP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3. 报价文件应符合询价文件的要求。</w:t>
      </w:r>
    </w:p>
    <w:p w:rsidR="009A5660" w:rsidRPr="00E736C2" w:rsidRDefault="009A5660" w:rsidP="009A5660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Arial"/>
          <w:color w:val="666666"/>
          <w:kern w:val="0"/>
          <w:szCs w:val="21"/>
        </w:rPr>
      </w:pP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4. 报价为询价文件要求的货物价格及全部税费，采购人不再支付与项目有关的任何费用。</w:t>
      </w:r>
    </w:p>
    <w:p w:rsidR="0085132A" w:rsidRPr="009A5660" w:rsidRDefault="009A5660" w:rsidP="009A5660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Arial"/>
          <w:color w:val="666666"/>
          <w:kern w:val="0"/>
          <w:szCs w:val="21"/>
        </w:rPr>
      </w:pPr>
      <w:r w:rsidRPr="00E736C2">
        <w:rPr>
          <w:rFonts w:asciiTheme="minorEastAsia" w:hAnsiTheme="minorEastAsia" w:cs="Arial"/>
          <w:color w:val="666666"/>
          <w:kern w:val="0"/>
          <w:szCs w:val="21"/>
        </w:rPr>
        <w:t>5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、本项目最高限价（</w:t>
      </w:r>
      <w:r w:rsidRPr="00E736C2">
        <w:rPr>
          <w:rFonts w:asciiTheme="minorEastAsia" w:hAnsiTheme="minorEastAsia" w:cs="Arial"/>
          <w:color w:val="666666"/>
          <w:kern w:val="0"/>
          <w:szCs w:val="21"/>
        </w:rPr>
        <w:t>总价）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为人民币壹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拾伍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万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柒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仟元</w:t>
      </w:r>
      <w:proofErr w:type="gramStart"/>
      <w:r w:rsidRPr="00E736C2">
        <w:rPr>
          <w:rFonts w:asciiTheme="minorEastAsia" w:hAnsiTheme="minorEastAsia" w:cs="Arial"/>
          <w:color w:val="666666"/>
          <w:kern w:val="0"/>
          <w:szCs w:val="21"/>
        </w:rPr>
        <w:t>元</w:t>
      </w:r>
      <w:proofErr w:type="gramEnd"/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整（￥</w:t>
      </w:r>
      <w:r>
        <w:rPr>
          <w:rFonts w:asciiTheme="minorEastAsia" w:hAnsiTheme="minorEastAsia" w:cs="Arial" w:hint="eastAsia"/>
          <w:color w:val="666666"/>
          <w:kern w:val="0"/>
          <w:szCs w:val="21"/>
        </w:rPr>
        <w:t>157000</w:t>
      </w:r>
      <w:r w:rsidRPr="00E736C2">
        <w:rPr>
          <w:rFonts w:asciiTheme="minorEastAsia" w:hAnsiTheme="minorEastAsia" w:cs="Arial" w:hint="eastAsia"/>
          <w:color w:val="666666"/>
          <w:kern w:val="0"/>
          <w:szCs w:val="21"/>
        </w:rPr>
        <w:t>.00），采购人不接受高于此限价的响应文件。</w:t>
      </w:r>
    </w:p>
    <w:sectPr w:rsidR="0085132A" w:rsidRPr="009A5660" w:rsidSect="00F14A1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8577"/>
      <w:docPartObj>
        <w:docPartGallery w:val="Page Numbers (Bottom of Page)"/>
        <w:docPartUnique/>
      </w:docPartObj>
    </w:sdtPr>
    <w:sdtEndPr/>
    <w:sdtContent>
      <w:p w:rsidR="0015055F" w:rsidRDefault="009A5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5660">
          <w:rPr>
            <w:noProof/>
            <w:lang w:val="zh-CN"/>
          </w:rPr>
          <w:t>1</w:t>
        </w:r>
        <w:r>
          <w:fldChar w:fldCharType="end"/>
        </w:r>
      </w:p>
    </w:sdtContent>
  </w:sdt>
  <w:p w:rsidR="0015055F" w:rsidRDefault="009A566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660"/>
    <w:rsid w:val="0085132A"/>
    <w:rsid w:val="009A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5660"/>
    <w:rPr>
      <w:sz w:val="18"/>
      <w:szCs w:val="18"/>
    </w:rPr>
  </w:style>
  <w:style w:type="paragraph" w:styleId="2">
    <w:name w:val="Body Text 2"/>
    <w:basedOn w:val="a"/>
    <w:link w:val="2Char"/>
    <w:rsid w:val="009A5660"/>
    <w:pPr>
      <w:widowControl/>
      <w:spacing w:after="120" w:line="480" w:lineRule="auto"/>
      <w:jc w:val="left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customStyle="1" w:styleId="2Char">
    <w:name w:val="正文文本 2 Char"/>
    <w:basedOn w:val="a0"/>
    <w:link w:val="2"/>
    <w:rsid w:val="009A5660"/>
    <w:rPr>
      <w:rFonts w:ascii="Times New Roman" w:eastAsia="宋体" w:hAnsi="Times New Roman" w:cs="Times New Roman"/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2019-04-02T09:32:00Z</dcterms:created>
  <dcterms:modified xsi:type="dcterms:W3CDTF">2019-04-02T09:33:00Z</dcterms:modified>
</cp:coreProperties>
</file>