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2022年农服中心物业水电费</w:t>
      </w:r>
      <w:r>
        <w:rPr>
          <w:rFonts w:hint="eastAsia"/>
          <w:sz w:val="44"/>
          <w:szCs w:val="44"/>
        </w:rPr>
        <w:t>项目支出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绩效评价报告</w:t>
      </w:r>
    </w:p>
    <w:p>
      <w:pPr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一项目情况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（一）项目概况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如皋市农业服务中心院内建筑面积约15000平方米，楼层通道保洁面积约2724平方米（包括卫生间）；通道玻璃墙（窗）外侧及大厅玻璃门及固玻面积约829平方米；会议室及接待室保洁面积约1093平方米；道路护理面积约3600平方米；绿化维护面积约2000平方米。共有局属事业单位10家在院内办公，日常办公人员200余人，各站普遍设有实验室、检测室等功能室。为维护正常的办公秩序，确保院内整洁正规，需专业的消防服务公司承担消防维保、消防值班，以及专业的服务公司承担安保、清洁、会务、水电、设备、设施的维修、绿化维护等工作，并需开支水费、燃气费、电费及维修保养、办公生活易耗品等。设有职工食堂，需招引服务公司保障职工就餐。项目年初预算    万元，实际使用    万元。</w:t>
      </w: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（二）绩效目标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1.总体目标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1.1加大对中心大院物业管理力度，按照物业管理考核、制度要求进行落实。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1.2根据消防要求中心大院消防值班和消防维保工作。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1.3加强食堂管理，提高食材质量，逐步改善伙食标准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1.4厉行节约，制定相关制度约做水、电、气及物资的采购领用手续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1.5根据财政资金安排对中心大院维修进行统筹安排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当年整体支出绩效目标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2.1落实好上级各项方针政策；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2.2严格按照财务规章制度做好各项支出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2.3加强中心大院物业管理，服务好大院职工，提供职工满意度。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2.4逐步对中心大院进行维修改造，消除安全隐患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二</w:t>
      </w:r>
      <w:r>
        <w:rPr>
          <w:rFonts w:hint="eastAsia"/>
          <w:sz w:val="32"/>
          <w:szCs w:val="32"/>
        </w:rPr>
        <w:t>、当年预算及执行情况。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2022年度农业服务中心物业总预算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107.7</w:t>
      </w:r>
      <w:r>
        <w:rPr>
          <w:rFonts w:hint="eastAsia"/>
          <w:sz w:val="32"/>
          <w:szCs w:val="32"/>
        </w:rPr>
        <w:t>万元，使用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128.65</w:t>
      </w:r>
      <w:r>
        <w:rPr>
          <w:rFonts w:hint="eastAsia"/>
          <w:sz w:val="32"/>
          <w:szCs w:val="32"/>
        </w:rPr>
        <w:t>万元，主要用于物业使用33.7万元、消防值班及维保使用15.6万元、食堂劳务购买9.58万元、电费支出37万元。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超支20.95万元</w:t>
      </w:r>
      <w:r>
        <w:rPr>
          <w:rFonts w:hint="eastAsia"/>
          <w:sz w:val="32"/>
          <w:szCs w:val="32"/>
        </w:rPr>
        <w:t>；超支原因：一是支出2021年度尚未支出费用共计227365.09元（2021年职工食堂服务外包费9.58万元、2021年9月至2021年11月物业服务费8.425万元、2021年12月电费28135.73元、市兽医站垫付的水费19179.36元）二是比往年多支办公室、人事科档案室设备采购74406.8元，三是电费往年多支5万元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绩效</w:t>
      </w:r>
      <w:r>
        <w:rPr>
          <w:rFonts w:hint="eastAsia"/>
          <w:sz w:val="32"/>
          <w:szCs w:val="32"/>
        </w:rPr>
        <w:t>情况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通过管理中心大院物业、保洁、绿化、食堂、消防、会务、维修等工作，消除了安全隐患、保持了大院清洁整洁、保障了中心大院职工正常工作环境及生活需要，农业技术推广中心被评为省级文明单位。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、问题</w:t>
      </w:r>
      <w:r>
        <w:rPr>
          <w:rFonts w:hint="eastAsia"/>
          <w:sz w:val="32"/>
          <w:szCs w:val="32"/>
          <w:lang w:eastAsia="zh-CN"/>
        </w:rPr>
        <w:t>及改进措施</w:t>
      </w:r>
    </w:p>
    <w:p>
      <w:pPr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(一)存在的问题</w:t>
      </w:r>
    </w:p>
    <w:p>
      <w:pPr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</w:t>
      </w:r>
      <w:r>
        <w:rPr>
          <w:rFonts w:hint="eastAsia"/>
          <w:sz w:val="32"/>
          <w:szCs w:val="32"/>
          <w:lang w:eastAsia="zh-CN"/>
        </w:rPr>
        <w:t>资金预算金额不足</w:t>
      </w:r>
      <w:r>
        <w:rPr>
          <w:rFonts w:hint="eastAsia"/>
          <w:sz w:val="32"/>
          <w:szCs w:val="32"/>
        </w:rPr>
        <w:t>。</w:t>
      </w:r>
    </w:p>
    <w:p>
      <w:pPr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2、预算绩效管理理念有待提高</w:t>
      </w:r>
    </w:p>
    <w:p>
      <w:pPr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(二)改进措施</w:t>
      </w:r>
      <w:bookmarkStart w:id="0" w:name="_GoBack"/>
      <w:bookmarkEnd w:id="0"/>
    </w:p>
    <w:p>
      <w:pPr>
        <w:ind w:firstLine="800" w:firstLineChars="25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1、</w:t>
      </w:r>
      <w:r>
        <w:rPr>
          <w:rFonts w:hint="eastAsia"/>
          <w:sz w:val="32"/>
          <w:szCs w:val="32"/>
          <w:lang w:eastAsia="zh-CN"/>
        </w:rPr>
        <w:t>加强沟通协调，保障足额的资金预算。</w:t>
      </w:r>
    </w:p>
    <w:p>
      <w:pPr>
        <w:ind w:firstLine="800" w:firstLineChars="2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进一步加强项目资金管理。严格实行项目管理程序化，实现项目申报、实施、拨付、评价全流程监督与控制，规范专项资金管理，提高专项资金的使用效益。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、进一步完善内部管理制度，提升管理效能，服务农业工作</w:t>
      </w:r>
      <w:r>
        <w:rPr>
          <w:rFonts w:hint="eastAsia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0267"/>
    <w:rsid w:val="00022147"/>
    <w:rsid w:val="00082B6A"/>
    <w:rsid w:val="00264A92"/>
    <w:rsid w:val="00340FF7"/>
    <w:rsid w:val="00341D29"/>
    <w:rsid w:val="00553862"/>
    <w:rsid w:val="006017B1"/>
    <w:rsid w:val="00670737"/>
    <w:rsid w:val="006843AE"/>
    <w:rsid w:val="00871450"/>
    <w:rsid w:val="008D5EDD"/>
    <w:rsid w:val="00923D7E"/>
    <w:rsid w:val="009F7346"/>
    <w:rsid w:val="00A17FC5"/>
    <w:rsid w:val="00B270FF"/>
    <w:rsid w:val="00B44BDE"/>
    <w:rsid w:val="00B77EC1"/>
    <w:rsid w:val="00BD1F0E"/>
    <w:rsid w:val="00CA3F30"/>
    <w:rsid w:val="00EF0267"/>
    <w:rsid w:val="00EF73BE"/>
    <w:rsid w:val="00EF7FDE"/>
    <w:rsid w:val="00F076D2"/>
    <w:rsid w:val="47141D8A"/>
    <w:rsid w:val="73B75A12"/>
    <w:rsid w:val="7B4B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236</Words>
  <Characters>1350</Characters>
  <Lines>11</Lines>
  <Paragraphs>3</Paragraphs>
  <TotalTime>2990</TotalTime>
  <ScaleCrop>false</ScaleCrop>
  <LinksUpToDate>false</LinksUpToDate>
  <CharactersWithSpaces>1583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2023-03-15T02:46:00Z</dcterms:created>
  <dc:creator>Lenovo</dc:creator>
  <cp:lastModifiedBy>cici</cp:lastModifiedBy>
  <dcterms:modified xsi:type="dcterms:W3CDTF">2023-03-20T03:32:54Z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780DB66A503F41E3811A5B1F2B2A22BD</vt:lpwstr>
  </property>
</Properties>
</file>