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9F" w:rsidRDefault="0061729F" w:rsidP="0061729F">
      <w:pPr>
        <w:spacing w:line="1200" w:lineRule="exact"/>
        <w:jc w:val="distribute"/>
        <w:rPr>
          <w:rFonts w:eastAsia="方正小标宋简体"/>
          <w:color w:val="FF0000"/>
          <w:w w:val="70"/>
          <w:sz w:val="90"/>
          <w:szCs w:val="90"/>
        </w:rPr>
      </w:pPr>
      <w:r>
        <w:rPr>
          <w:rFonts w:eastAsia="方正小标宋简体" w:hint="eastAsia"/>
          <w:color w:val="FF0000"/>
          <w:w w:val="70"/>
          <w:sz w:val="90"/>
          <w:szCs w:val="90"/>
        </w:rPr>
        <w:t>如皋</w:t>
      </w:r>
      <w:r>
        <w:rPr>
          <w:rFonts w:eastAsia="方正小标宋简体"/>
          <w:color w:val="FF0000"/>
          <w:w w:val="70"/>
          <w:sz w:val="90"/>
          <w:szCs w:val="90"/>
        </w:rPr>
        <w:t>市妇女联合会</w:t>
      </w:r>
    </w:p>
    <w:p w:rsidR="0061729F" w:rsidRDefault="0061729F" w:rsidP="0061729F">
      <w:pPr>
        <w:spacing w:beforeLines="250" w:line="590" w:lineRule="exact"/>
        <w:jc w:val="center"/>
        <w:rPr>
          <w:rFonts w:eastAsia="仿宋_GB2312"/>
          <w:sz w:val="32"/>
          <w:szCs w:val="32"/>
        </w:rPr>
      </w:pPr>
      <w:r>
        <w:rPr>
          <w:rFonts w:eastAsia="仿宋_GB2312" w:hint="eastAsia"/>
          <w:sz w:val="32"/>
          <w:szCs w:val="32"/>
        </w:rPr>
        <w:t>皋</w:t>
      </w:r>
      <w:r>
        <w:rPr>
          <w:rFonts w:eastAsia="仿宋_GB2312"/>
          <w:sz w:val="32"/>
          <w:szCs w:val="32"/>
        </w:rPr>
        <w:t>妇</w:t>
      </w:r>
      <w:r>
        <w:rPr>
          <w:rFonts w:eastAsia="仿宋_GB2312" w:hint="eastAsia"/>
          <w:sz w:val="32"/>
          <w:szCs w:val="32"/>
        </w:rPr>
        <w:t>发</w:t>
      </w:r>
      <w:r>
        <w:rPr>
          <w:rFonts w:eastAsia="仿宋_GB2312"/>
          <w:sz w:val="32"/>
          <w:szCs w:val="32"/>
        </w:rPr>
        <w:t>〔</w:t>
      </w:r>
      <w:r>
        <w:rPr>
          <w:rFonts w:eastAsia="仿宋_GB2312"/>
          <w:sz w:val="32"/>
          <w:szCs w:val="32"/>
        </w:rPr>
        <w:t>20</w:t>
      </w:r>
      <w:r>
        <w:rPr>
          <w:rFonts w:eastAsia="仿宋_GB2312" w:hint="eastAsia"/>
          <w:sz w:val="32"/>
          <w:szCs w:val="32"/>
        </w:rPr>
        <w:t>20</w:t>
      </w:r>
      <w:r>
        <w:rPr>
          <w:rFonts w:eastAsia="仿宋_GB2312"/>
          <w:sz w:val="32"/>
          <w:szCs w:val="32"/>
        </w:rPr>
        <w:t>〕</w:t>
      </w:r>
      <w:r>
        <w:rPr>
          <w:rFonts w:eastAsia="仿宋_GB2312" w:hint="eastAsia"/>
          <w:sz w:val="32"/>
          <w:szCs w:val="32"/>
        </w:rPr>
        <w:t>6</w:t>
      </w:r>
      <w:r>
        <w:rPr>
          <w:rFonts w:eastAsia="仿宋_GB2312"/>
          <w:sz w:val="32"/>
          <w:szCs w:val="32"/>
        </w:rPr>
        <w:t>号</w:t>
      </w:r>
    </w:p>
    <w:p w:rsidR="0061729F" w:rsidRPr="0061729F" w:rsidRDefault="0061729F" w:rsidP="0061729F">
      <w:pPr>
        <w:spacing w:line="590" w:lineRule="exact"/>
        <w:ind w:firstLineChars="200" w:firstLine="640"/>
        <w:rPr>
          <w:rFonts w:eastAsia="方正仿宋_GBK" w:hint="eastAsia"/>
          <w:sz w:val="32"/>
          <w:szCs w:val="32"/>
        </w:rPr>
      </w:pPr>
      <w:r>
        <w:rPr>
          <w:rFonts w:eastAsia="方正仿宋_GBK"/>
          <w:sz w:val="32"/>
          <w:szCs w:val="32"/>
        </w:rPr>
        <w:pict>
          <v:line id="直线 6" o:spid="_x0000_s1028" style="position:absolute;left:0;text-align:left;z-index:251658240" from="0,11.75pt" to="441pt,11.75pt" strokecolor="red" strokeweight="2.25pt"/>
        </w:pict>
      </w:r>
    </w:p>
    <w:p w:rsidR="009E4941" w:rsidRDefault="009051BC">
      <w:pPr>
        <w:jc w:val="center"/>
        <w:rPr>
          <w:rFonts w:ascii="黑体" w:eastAsia="黑体" w:hAnsi="黑体"/>
          <w:sz w:val="44"/>
          <w:szCs w:val="44"/>
        </w:rPr>
      </w:pPr>
      <w:r>
        <w:rPr>
          <w:rFonts w:ascii="黑体" w:eastAsia="黑体" w:hAnsi="黑体" w:hint="eastAsia"/>
          <w:sz w:val="44"/>
          <w:szCs w:val="44"/>
        </w:rPr>
        <w:t>关于开展妇女议事“家家访、月月谈”</w:t>
      </w:r>
    </w:p>
    <w:p w:rsidR="009E4941" w:rsidRDefault="009051BC">
      <w:pPr>
        <w:jc w:val="center"/>
        <w:rPr>
          <w:rFonts w:ascii="黑体" w:eastAsia="黑体" w:hAnsi="黑体"/>
          <w:sz w:val="44"/>
          <w:szCs w:val="44"/>
        </w:rPr>
      </w:pPr>
      <w:r>
        <w:rPr>
          <w:rFonts w:ascii="黑体" w:eastAsia="黑体" w:hAnsi="黑体" w:hint="eastAsia"/>
          <w:sz w:val="44"/>
          <w:szCs w:val="44"/>
        </w:rPr>
        <w:t>新时代文明实践主题活动的通知</w:t>
      </w:r>
    </w:p>
    <w:p w:rsidR="009E4941" w:rsidRDefault="009051BC">
      <w:pPr>
        <w:widowControl/>
        <w:jc w:val="left"/>
        <w:rPr>
          <w:rStyle w:val="fontstyle01"/>
          <w:rFonts w:ascii="楷体_GB2312" w:eastAsia="楷体_GB2312" w:hint="eastAsia"/>
        </w:rPr>
      </w:pPr>
      <w:r>
        <w:rPr>
          <w:rStyle w:val="fontstyle01"/>
          <w:rFonts w:ascii="楷体_GB2312" w:eastAsia="楷体_GB2312" w:hint="eastAsia"/>
        </w:rPr>
        <w:t>各镇（区、街道）妇联：</w:t>
      </w:r>
    </w:p>
    <w:p w:rsidR="009E4941" w:rsidRDefault="009051BC">
      <w:pPr>
        <w:widowControl/>
        <w:ind w:firstLineChars="150" w:firstLine="480"/>
        <w:jc w:val="left"/>
        <w:rPr>
          <w:rStyle w:val="fontstyle01"/>
          <w:rFonts w:ascii="仿宋_GB2312" w:eastAsia="仿宋_GB2312" w:hint="eastAsia"/>
        </w:rPr>
      </w:pPr>
      <w:r>
        <w:rPr>
          <w:rStyle w:val="fontstyle01"/>
          <w:rFonts w:ascii="仿宋_GB2312" w:eastAsia="仿宋_GB2312" w:hint="eastAsia"/>
        </w:rPr>
        <w:t>为深入贯彻落实党的十九届四中全会关于国家治理体系和治理能力现代化的战略部署，巩固妇联改革成果，在新形势下充分发挥妇女议事会基础性作用，深度融入基层社会治理，市妇联决定在全市开展妇女议事“家家访、月月谈”新时代文明实践主题活动，组织引领妇女积极参与基层社会治理，提升参政议政能力，推动妇女议事会高质量、可持续发展。</w:t>
      </w:r>
    </w:p>
    <w:p w:rsidR="009E4941" w:rsidRDefault="009051BC">
      <w:pPr>
        <w:pStyle w:val="a8"/>
        <w:widowControl/>
        <w:numPr>
          <w:ilvl w:val="0"/>
          <w:numId w:val="1"/>
        </w:numPr>
        <w:ind w:firstLineChars="0"/>
        <w:jc w:val="left"/>
        <w:rPr>
          <w:rStyle w:val="fontstyle01"/>
          <w:rFonts w:ascii="黑体" w:eastAsia="黑体" w:hAnsi="黑体"/>
        </w:rPr>
      </w:pPr>
      <w:r>
        <w:rPr>
          <w:rStyle w:val="fontstyle01"/>
          <w:rFonts w:ascii="黑体" w:eastAsia="黑体" w:hAnsi="黑体" w:hint="eastAsia"/>
        </w:rPr>
        <w:t>指导思想</w:t>
      </w:r>
    </w:p>
    <w:p w:rsidR="009E4941" w:rsidRDefault="009051BC">
      <w:pPr>
        <w:widowControl/>
        <w:ind w:firstLineChars="150" w:firstLine="480"/>
        <w:jc w:val="left"/>
        <w:rPr>
          <w:rStyle w:val="fontstyle01"/>
          <w:rFonts w:ascii="仿宋_GB2312" w:eastAsia="仿宋_GB2312" w:hint="eastAsia"/>
        </w:rPr>
      </w:pPr>
      <w:r>
        <w:rPr>
          <w:rStyle w:val="fontstyle01"/>
          <w:rFonts w:ascii="仿宋_GB2312" w:eastAsia="仿宋_GB2312"/>
        </w:rPr>
        <w:t>以提高妇女参与社会治理能力为目标，以村（社区）妇女议事会为载体，建立妇女议事</w:t>
      </w:r>
      <w:r>
        <w:rPr>
          <w:rStyle w:val="fontstyle01"/>
          <w:rFonts w:ascii="仿宋_GB2312" w:eastAsia="仿宋_GB2312"/>
        </w:rPr>
        <w:t>“</w:t>
      </w:r>
      <w:r>
        <w:rPr>
          <w:rStyle w:val="fontstyle01"/>
          <w:rFonts w:ascii="仿宋_GB2312" w:eastAsia="仿宋_GB2312"/>
        </w:rPr>
        <w:t>家家访</w:t>
      </w:r>
      <w:r>
        <w:rPr>
          <w:rStyle w:val="fontstyle01"/>
          <w:rFonts w:ascii="仿宋_GB2312" w:eastAsia="仿宋_GB2312"/>
        </w:rPr>
        <w:t xml:space="preserve"> </w:t>
      </w:r>
      <w:r>
        <w:rPr>
          <w:rStyle w:val="fontstyle01"/>
          <w:rFonts w:ascii="仿宋_GB2312" w:eastAsia="仿宋_GB2312"/>
        </w:rPr>
        <w:t>月月谈</w:t>
      </w:r>
      <w:r>
        <w:rPr>
          <w:rStyle w:val="fontstyle01"/>
          <w:rFonts w:ascii="仿宋_GB2312" w:eastAsia="仿宋_GB2312"/>
        </w:rPr>
        <w:t>”</w:t>
      </w:r>
      <w:r>
        <w:rPr>
          <w:rStyle w:val="fontstyle01"/>
          <w:rFonts w:ascii="仿宋_GB2312" w:eastAsia="仿宋_GB2312"/>
        </w:rPr>
        <w:t>工作机制，畅通妇女利益诉求渠道，构建涉及妇女儿童家庭矛盾纠纷的排查收集、研判处置的闭环式工作体系，引导广大妇女有序参与城乡社区治理和基层公共事务，在共建共治共享中彰显巾帼担当、贡献巾帼作为。</w:t>
      </w:r>
    </w:p>
    <w:p w:rsidR="009E4941" w:rsidRDefault="009051BC">
      <w:pPr>
        <w:pStyle w:val="a8"/>
        <w:widowControl/>
        <w:numPr>
          <w:ilvl w:val="0"/>
          <w:numId w:val="1"/>
        </w:numPr>
        <w:ind w:firstLineChars="0"/>
        <w:jc w:val="left"/>
        <w:rPr>
          <w:rFonts w:ascii="黑体" w:eastAsia="黑体" w:hAnsi="黑体" w:cs="宋体"/>
          <w:kern w:val="0"/>
          <w:sz w:val="32"/>
          <w:szCs w:val="32"/>
        </w:rPr>
      </w:pPr>
      <w:r>
        <w:rPr>
          <w:rFonts w:ascii="黑体" w:eastAsia="黑体" w:hAnsi="黑体" w:cs="宋体" w:hint="eastAsia"/>
          <w:kern w:val="0"/>
          <w:sz w:val="32"/>
          <w:szCs w:val="32"/>
        </w:rPr>
        <w:lastRenderedPageBreak/>
        <w:t>工作内容</w:t>
      </w:r>
    </w:p>
    <w:p w:rsidR="009E4941" w:rsidRDefault="009051BC">
      <w:pPr>
        <w:widowControl/>
        <w:ind w:firstLineChars="150" w:firstLine="480"/>
        <w:jc w:val="left"/>
        <w:rPr>
          <w:rStyle w:val="fontstyle01"/>
          <w:rFonts w:ascii="仿宋_GB2312" w:eastAsia="仿宋_GB2312" w:hint="eastAsia"/>
        </w:rPr>
      </w:pPr>
      <w:r>
        <w:rPr>
          <w:rStyle w:val="fontstyle01"/>
          <w:rFonts w:ascii="楷体_GB2312" w:eastAsia="楷体_GB2312" w:hint="eastAsia"/>
        </w:rPr>
        <w:t>1</w:t>
      </w:r>
      <w:r>
        <w:rPr>
          <w:rStyle w:val="fontstyle01"/>
          <w:rFonts w:ascii="楷体_GB2312" w:eastAsia="楷体_GB2312" w:hint="eastAsia"/>
        </w:rPr>
        <w:t>、壮大议事会成员队伍。</w:t>
      </w:r>
      <w:r>
        <w:rPr>
          <w:rStyle w:val="fontstyle01"/>
          <w:rFonts w:ascii="仿宋_GB2312" w:eastAsia="仿宋_GB2312" w:hint="eastAsia"/>
        </w:rPr>
        <w:t>畅通渠道广纳贤才，把政治素质高，</w:t>
      </w:r>
      <w:r>
        <w:rPr>
          <w:rStyle w:val="fontstyle01"/>
          <w:rFonts w:ascii="仿宋_GB2312" w:eastAsia="仿宋_GB2312"/>
        </w:rPr>
        <w:t>能够坚持原则、秉公办事、热爱</w:t>
      </w:r>
      <w:r>
        <w:rPr>
          <w:rStyle w:val="fontstyle01"/>
          <w:rFonts w:ascii="仿宋_GB2312" w:eastAsia="仿宋_GB2312" w:hint="eastAsia"/>
        </w:rPr>
        <w:t>妇女事业</w:t>
      </w:r>
      <w:r>
        <w:rPr>
          <w:rStyle w:val="fontstyle01"/>
          <w:rFonts w:ascii="仿宋_GB2312" w:eastAsia="仿宋_GB2312"/>
        </w:rPr>
        <w:t>、关心</w:t>
      </w:r>
      <w:r>
        <w:rPr>
          <w:rStyle w:val="fontstyle01"/>
          <w:rFonts w:ascii="仿宋_GB2312" w:eastAsia="仿宋_GB2312" w:hint="eastAsia"/>
        </w:rPr>
        <w:t>妇女</w:t>
      </w:r>
      <w:r>
        <w:rPr>
          <w:rStyle w:val="fontstyle01"/>
          <w:rFonts w:ascii="仿宋_GB2312" w:eastAsia="仿宋_GB2312"/>
        </w:rPr>
        <w:t>群众，在</w:t>
      </w:r>
      <w:r>
        <w:rPr>
          <w:rStyle w:val="fontstyle01"/>
          <w:rFonts w:ascii="仿宋_GB2312" w:eastAsia="仿宋_GB2312" w:hint="eastAsia"/>
        </w:rPr>
        <w:t>村（社区）</w:t>
      </w:r>
      <w:r>
        <w:rPr>
          <w:rStyle w:val="fontstyle01"/>
          <w:rFonts w:ascii="仿宋_GB2312" w:eastAsia="仿宋_GB2312"/>
        </w:rPr>
        <w:t>中有一定影响、有较高威信</w:t>
      </w:r>
      <w:r>
        <w:rPr>
          <w:rStyle w:val="fontstyle01"/>
          <w:rFonts w:ascii="仿宋_GB2312" w:eastAsia="仿宋_GB2312" w:hint="eastAsia"/>
        </w:rPr>
        <w:t>的各界女性代表吸纳</w:t>
      </w:r>
      <w:r>
        <w:rPr>
          <w:rStyle w:val="fontstyle01"/>
          <w:rFonts w:ascii="仿宋_GB2312" w:eastAsia="仿宋_GB2312"/>
        </w:rPr>
        <w:t>为</w:t>
      </w:r>
      <w:r>
        <w:rPr>
          <w:rStyle w:val="fontstyle01"/>
          <w:rFonts w:ascii="仿宋_GB2312" w:eastAsia="仿宋_GB2312" w:hint="eastAsia"/>
        </w:rPr>
        <w:t>妇女</w:t>
      </w:r>
      <w:r>
        <w:rPr>
          <w:rStyle w:val="fontstyle01"/>
          <w:rFonts w:ascii="仿宋_GB2312" w:eastAsia="仿宋_GB2312"/>
        </w:rPr>
        <w:t>议事会成员</w:t>
      </w:r>
      <w:r>
        <w:rPr>
          <w:rStyle w:val="fontstyle01"/>
          <w:rFonts w:ascii="仿宋_GB2312" w:eastAsia="仿宋_GB2312" w:hint="eastAsia"/>
        </w:rPr>
        <w:t>，不断壮大妇女议事会成员队伍。主要包括：</w:t>
      </w:r>
      <w:r>
        <w:rPr>
          <w:rStyle w:val="fontstyle01"/>
          <w:rFonts w:ascii="仿宋_GB2312" w:eastAsia="仿宋_GB2312"/>
        </w:rPr>
        <w:t>村（社区）妇联兼职副主席、执委</w:t>
      </w:r>
      <w:r>
        <w:rPr>
          <w:rStyle w:val="fontstyle01"/>
          <w:rFonts w:ascii="仿宋_GB2312" w:eastAsia="仿宋_GB2312" w:hint="eastAsia"/>
        </w:rPr>
        <w:t>、</w:t>
      </w:r>
      <w:r w:rsidR="0052764C">
        <w:rPr>
          <w:rStyle w:val="fontstyle01"/>
          <w:rFonts w:ascii="仿宋_GB2312" w:eastAsia="仿宋_GB2312" w:hint="eastAsia"/>
        </w:rPr>
        <w:t>优秀女性</w:t>
      </w:r>
      <w:r>
        <w:rPr>
          <w:rStyle w:val="fontstyle01"/>
          <w:rFonts w:ascii="仿宋_GB2312" w:eastAsia="仿宋_GB2312"/>
        </w:rPr>
        <w:t>网格员</w:t>
      </w:r>
      <w:r>
        <w:rPr>
          <w:rStyle w:val="fontstyle01"/>
          <w:rFonts w:ascii="仿宋_GB2312" w:eastAsia="仿宋_GB2312" w:hint="eastAsia"/>
        </w:rPr>
        <w:t>、</w:t>
      </w:r>
      <w:r>
        <w:rPr>
          <w:rStyle w:val="fontstyle01"/>
          <w:rFonts w:ascii="仿宋_GB2312" w:eastAsia="仿宋_GB2312"/>
        </w:rPr>
        <w:t>“</w:t>
      </w:r>
      <w:r>
        <w:rPr>
          <w:rStyle w:val="fontstyle01"/>
          <w:rFonts w:ascii="仿宋_GB2312" w:eastAsia="仿宋_GB2312"/>
        </w:rPr>
        <w:t>姐妹微家</w:t>
      </w:r>
      <w:r>
        <w:rPr>
          <w:rStyle w:val="fontstyle01"/>
          <w:rFonts w:ascii="仿宋_GB2312" w:eastAsia="仿宋_GB2312"/>
        </w:rPr>
        <w:t>”</w:t>
      </w:r>
      <w:r>
        <w:rPr>
          <w:rStyle w:val="fontstyle01"/>
          <w:rFonts w:ascii="仿宋_GB2312" w:eastAsia="仿宋_GB2312"/>
        </w:rPr>
        <w:t>负责人</w:t>
      </w:r>
      <w:r>
        <w:rPr>
          <w:rStyle w:val="fontstyle01"/>
          <w:rFonts w:ascii="仿宋_GB2312" w:eastAsia="仿宋_GB2312" w:hint="eastAsia"/>
        </w:rPr>
        <w:t>、</w:t>
      </w:r>
      <w:r>
        <w:rPr>
          <w:rStyle w:val="fontstyle01"/>
          <w:rFonts w:ascii="仿宋_GB2312" w:eastAsia="仿宋_GB2312"/>
        </w:rPr>
        <w:t>“</w:t>
      </w:r>
      <w:r>
        <w:rPr>
          <w:rStyle w:val="fontstyle01"/>
          <w:rFonts w:ascii="仿宋_GB2312" w:eastAsia="仿宋_GB2312"/>
        </w:rPr>
        <w:t>家长学吧</w:t>
      </w:r>
      <w:r>
        <w:rPr>
          <w:rStyle w:val="fontstyle01"/>
          <w:rFonts w:ascii="仿宋_GB2312" w:eastAsia="仿宋_GB2312"/>
        </w:rPr>
        <w:t>”</w:t>
      </w:r>
      <w:r>
        <w:rPr>
          <w:rStyle w:val="fontstyle01"/>
          <w:rFonts w:ascii="仿宋_GB2312" w:eastAsia="仿宋_GB2312"/>
        </w:rPr>
        <w:t>女性负责</w:t>
      </w:r>
      <w:r>
        <w:rPr>
          <w:rStyle w:val="fontstyle01"/>
          <w:rFonts w:ascii="仿宋_GB2312" w:eastAsia="仿宋_GB2312"/>
        </w:rPr>
        <w:t>人</w:t>
      </w:r>
      <w:r>
        <w:rPr>
          <w:rStyle w:val="fontstyle01"/>
          <w:rFonts w:ascii="仿宋_GB2312" w:eastAsia="仿宋_GB2312" w:hint="eastAsia"/>
        </w:rPr>
        <w:t>、</w:t>
      </w:r>
      <w:r>
        <w:rPr>
          <w:rStyle w:val="fontstyle01"/>
          <w:rFonts w:ascii="仿宋_GB2312" w:eastAsia="仿宋_GB2312"/>
        </w:rPr>
        <w:t>“</w:t>
      </w:r>
      <w:r>
        <w:rPr>
          <w:rStyle w:val="fontstyle01"/>
          <w:rFonts w:ascii="仿宋_GB2312" w:eastAsia="仿宋_GB2312"/>
        </w:rPr>
        <w:t>老舅妈</w:t>
      </w:r>
      <w:r>
        <w:rPr>
          <w:rStyle w:val="fontstyle01"/>
          <w:rFonts w:ascii="仿宋_GB2312" w:eastAsia="仿宋_GB2312"/>
        </w:rPr>
        <w:t>”</w:t>
      </w:r>
      <w:r>
        <w:rPr>
          <w:rStyle w:val="fontstyle01"/>
          <w:rFonts w:ascii="仿宋_GB2312" w:eastAsia="仿宋_GB2312"/>
        </w:rPr>
        <w:t>调解员</w:t>
      </w:r>
      <w:r>
        <w:rPr>
          <w:rStyle w:val="fontstyle01"/>
          <w:rFonts w:ascii="仿宋_GB2312" w:eastAsia="仿宋_GB2312" w:hint="eastAsia"/>
        </w:rPr>
        <w:t>、驻村女片警、女法官、女律师等</w:t>
      </w:r>
      <w:r>
        <w:rPr>
          <w:rStyle w:val="fontstyle01"/>
          <w:rFonts w:ascii="仿宋_GB2312" w:eastAsia="仿宋_GB2312"/>
        </w:rPr>
        <w:t>巾帼志愿者</w:t>
      </w:r>
      <w:r>
        <w:rPr>
          <w:rStyle w:val="fontstyle01"/>
          <w:rFonts w:ascii="仿宋_GB2312" w:eastAsia="仿宋_GB2312" w:hint="eastAsia"/>
        </w:rPr>
        <w:t>、女性社会组织负责人、创业女能人、</w:t>
      </w:r>
      <w:r>
        <w:rPr>
          <w:rStyle w:val="fontstyle01"/>
          <w:rFonts w:ascii="仿宋_GB2312" w:eastAsia="仿宋_GB2312"/>
        </w:rPr>
        <w:t>女党员等</w:t>
      </w:r>
      <w:r>
        <w:rPr>
          <w:rStyle w:val="fontstyle01"/>
          <w:rFonts w:ascii="仿宋_GB2312" w:eastAsia="仿宋_GB2312" w:hint="eastAsia"/>
        </w:rPr>
        <w:t>各类女性代表。可以按照信息排查、矛盾调解、法律咨询、家庭教育等多种需求，分别建立妇女议事小组，明确议事小组召集人，开展有针对性的议事和志愿服务。</w:t>
      </w:r>
    </w:p>
    <w:p w:rsidR="009E4941" w:rsidRDefault="009051BC">
      <w:pPr>
        <w:widowControl/>
        <w:ind w:firstLineChars="150" w:firstLine="480"/>
        <w:jc w:val="left"/>
        <w:rPr>
          <w:rStyle w:val="fontstyle01"/>
          <w:rFonts w:ascii="仿宋_GB2312" w:eastAsia="仿宋_GB2312" w:hint="eastAsia"/>
        </w:rPr>
      </w:pPr>
      <w:r>
        <w:rPr>
          <w:rStyle w:val="fontstyle01"/>
          <w:rFonts w:ascii="楷体_GB2312" w:eastAsia="楷体_GB2312" w:hint="eastAsia"/>
        </w:rPr>
        <w:t>2</w:t>
      </w:r>
      <w:r>
        <w:rPr>
          <w:rStyle w:val="fontstyle01"/>
          <w:rFonts w:ascii="楷体_GB2312" w:eastAsia="楷体_GB2312" w:hint="eastAsia"/>
        </w:rPr>
        <w:t>、创新议事会议事方式。</w:t>
      </w:r>
      <w:r>
        <w:rPr>
          <w:rStyle w:val="fontstyle01"/>
          <w:rFonts w:ascii="仿宋_GB2312" w:eastAsia="仿宋_GB2312" w:hint="eastAsia"/>
        </w:rPr>
        <w:t>建立“</w:t>
      </w:r>
      <w:r>
        <w:rPr>
          <w:rStyle w:val="fontstyle01"/>
          <w:rFonts w:ascii="仿宋_GB2312" w:eastAsia="仿宋_GB2312" w:hint="eastAsia"/>
        </w:rPr>
        <w:t>1+3+N</w:t>
      </w:r>
      <w:r>
        <w:rPr>
          <w:rStyle w:val="fontstyle01"/>
          <w:rFonts w:ascii="仿宋_GB2312" w:eastAsia="仿宋_GB2312" w:hint="eastAsia"/>
        </w:rPr>
        <w:t>”的议事模式。“</w:t>
      </w:r>
      <w:r>
        <w:rPr>
          <w:rStyle w:val="fontstyle01"/>
          <w:rFonts w:ascii="仿宋_GB2312" w:eastAsia="仿宋_GB2312" w:hint="eastAsia"/>
        </w:rPr>
        <w:t>1</w:t>
      </w:r>
      <w:r>
        <w:rPr>
          <w:rStyle w:val="fontstyle01"/>
          <w:rFonts w:ascii="仿宋_GB2312" w:eastAsia="仿宋_GB2312" w:hint="eastAsia"/>
        </w:rPr>
        <w:t>”是必议项，即涉及妇女儿童权益的重点热点事项；“</w:t>
      </w:r>
      <w:r>
        <w:rPr>
          <w:rStyle w:val="fontstyle01"/>
          <w:rFonts w:ascii="仿宋_GB2312" w:eastAsia="仿宋_GB2312" w:hint="eastAsia"/>
        </w:rPr>
        <w:t>3</w:t>
      </w:r>
      <w:r>
        <w:rPr>
          <w:rStyle w:val="fontstyle01"/>
          <w:rFonts w:ascii="仿宋_GB2312" w:eastAsia="仿宋_GB2312" w:hint="eastAsia"/>
        </w:rPr>
        <w:t>”是必谈项，即必谈婚姻家事纠纷、家庭暴力现象、未成年人性侵案件线索，及时发现收集上报涉及妇女儿童家庭的重点问题信息；“</w:t>
      </w:r>
      <w:r>
        <w:rPr>
          <w:rStyle w:val="fontstyle01"/>
          <w:rFonts w:ascii="仿宋_GB2312" w:eastAsia="仿宋_GB2312" w:hint="eastAsia"/>
        </w:rPr>
        <w:t>N</w:t>
      </w:r>
      <w:r>
        <w:rPr>
          <w:rStyle w:val="fontstyle01"/>
          <w:rFonts w:ascii="仿宋_GB2312" w:eastAsia="仿宋_GB2312" w:hint="eastAsia"/>
        </w:rPr>
        <w:t>”是多议项，即围绕党委政府的中心工作</w:t>
      </w:r>
      <w:r>
        <w:rPr>
          <w:rStyle w:val="fontstyle01"/>
          <w:rFonts w:ascii="仿宋_GB2312" w:eastAsia="仿宋_GB2312" w:hint="eastAsia"/>
        </w:rPr>
        <w:t>、妇女群众的需求、乡村文明的培树等进行有针对性的议事。按照新时代文明实践中心的要求，明确了妇女议事月月谈主题（见附件</w:t>
      </w:r>
      <w:r>
        <w:rPr>
          <w:rStyle w:val="fontstyle01"/>
          <w:rFonts w:ascii="仿宋_GB2312" w:eastAsia="仿宋_GB2312" w:hint="eastAsia"/>
        </w:rPr>
        <w:t>1</w:t>
      </w:r>
      <w:r>
        <w:rPr>
          <w:rStyle w:val="fontstyle01"/>
          <w:rFonts w:ascii="仿宋_GB2312" w:eastAsia="仿宋_GB2312" w:hint="eastAsia"/>
        </w:rPr>
        <w:t>）。妇女议事可以采取集中议和随时议相结合的方式，原则上每个月</w:t>
      </w:r>
      <w:r>
        <w:rPr>
          <w:rStyle w:val="fontstyle01"/>
          <w:rFonts w:ascii="仿宋_GB2312" w:eastAsia="仿宋_GB2312" w:hint="eastAsia"/>
        </w:rPr>
        <w:t>8</w:t>
      </w:r>
      <w:r>
        <w:rPr>
          <w:rStyle w:val="fontstyle01"/>
          <w:rFonts w:ascii="仿宋_GB2312" w:eastAsia="仿宋_GB2312" w:hint="eastAsia"/>
        </w:rPr>
        <w:t>号集中议事一次，与会人员可利用市新时代文明实践云平台注册、打卡、直播。集中议事要</w:t>
      </w:r>
      <w:r>
        <w:rPr>
          <w:rStyle w:val="fontstyle01"/>
          <w:rFonts w:ascii="仿宋_GB2312" w:eastAsia="仿宋_GB2312"/>
        </w:rPr>
        <w:t>指定专人负</w:t>
      </w:r>
      <w:r>
        <w:rPr>
          <w:rStyle w:val="fontstyle01"/>
          <w:rFonts w:ascii="仿宋_GB2312" w:eastAsia="仿宋_GB2312"/>
        </w:rPr>
        <w:lastRenderedPageBreak/>
        <w:t>责记录，对议事会的议题、讨论内容、表决结果等情况，认真详细记录，并做好资料归档等工作。</w:t>
      </w:r>
      <w:r>
        <w:rPr>
          <w:rStyle w:val="fontstyle01"/>
          <w:rFonts w:ascii="仿宋_GB2312" w:eastAsia="仿宋_GB2312" w:hint="eastAsia"/>
        </w:rPr>
        <w:t>对议事中排查发现的问题和线索要每月填表上报（如没有也要进行零上报），对一些重大问题隐患要集中上报给镇（区、街道）妇联和村（社区）两</w:t>
      </w:r>
      <w:r>
        <w:rPr>
          <w:rStyle w:val="fontstyle01"/>
          <w:rFonts w:ascii="仿宋_GB2312" w:eastAsia="仿宋_GB2312" w:hint="eastAsia"/>
        </w:rPr>
        <w:t>委</w:t>
      </w:r>
      <w:r>
        <w:rPr>
          <w:rStyle w:val="fontstyle01"/>
          <w:rFonts w:ascii="仿宋_GB2312" w:eastAsia="仿宋_GB2312" w:hint="eastAsia"/>
        </w:rPr>
        <w:t>并及时处置，对乡风文明建设中的经验做法要及时宣扬推广（见附件</w:t>
      </w:r>
      <w:r>
        <w:rPr>
          <w:rStyle w:val="fontstyle01"/>
          <w:rFonts w:ascii="仿宋_GB2312" w:eastAsia="仿宋_GB2312" w:hint="eastAsia"/>
        </w:rPr>
        <w:t>2</w:t>
      </w:r>
      <w:r>
        <w:rPr>
          <w:rStyle w:val="fontstyle01"/>
          <w:rFonts w:ascii="仿宋_GB2312" w:eastAsia="仿宋_GB2312" w:hint="eastAsia"/>
        </w:rPr>
        <w:t>、</w:t>
      </w:r>
      <w:r>
        <w:rPr>
          <w:rStyle w:val="fontstyle01"/>
          <w:rFonts w:ascii="仿宋_GB2312" w:eastAsia="仿宋_GB2312" w:hint="eastAsia"/>
        </w:rPr>
        <w:t>3</w:t>
      </w:r>
      <w:r>
        <w:rPr>
          <w:rStyle w:val="fontstyle01"/>
          <w:rFonts w:ascii="仿宋_GB2312" w:eastAsia="仿宋_GB2312" w:hint="eastAsia"/>
        </w:rPr>
        <w:t>）。</w:t>
      </w:r>
    </w:p>
    <w:p w:rsidR="009E4941" w:rsidRDefault="009051BC">
      <w:pPr>
        <w:widowControl/>
        <w:ind w:firstLineChars="150" w:firstLine="480"/>
        <w:jc w:val="left"/>
        <w:rPr>
          <w:rFonts w:ascii="仿宋_GB2312" w:eastAsia="仿宋_GB2312" w:hAnsi="宋体" w:cs="宋体"/>
          <w:sz w:val="32"/>
          <w:szCs w:val="32"/>
        </w:rPr>
      </w:pPr>
      <w:r>
        <w:rPr>
          <w:rStyle w:val="fontstyle01"/>
          <w:rFonts w:ascii="楷体_GB2312" w:eastAsia="楷体_GB2312" w:hint="eastAsia"/>
        </w:rPr>
        <w:t>3</w:t>
      </w:r>
      <w:r>
        <w:rPr>
          <w:rStyle w:val="fontstyle01"/>
          <w:rFonts w:ascii="楷体_GB2312" w:eastAsia="楷体_GB2312" w:hint="eastAsia"/>
        </w:rPr>
        <w:t>、明确议事会成员职责。</w:t>
      </w:r>
      <w:r>
        <w:rPr>
          <w:rFonts w:ascii="仿宋_GB2312" w:eastAsia="仿宋_GB2312" w:hAnsi="宋体" w:cs="宋体" w:hint="eastAsia"/>
          <w:sz w:val="32"/>
          <w:szCs w:val="32"/>
        </w:rPr>
        <w:t>妇女议事会成员的职责是当好政策法规宣传员、妇情民意信息员、家庭矛盾调解员、妇女工作组织员、妇女权益维护员、乡风文明推广员。各村（社区）要建强妇女议事</w:t>
      </w:r>
      <w:r w:rsidR="0052764C">
        <w:rPr>
          <w:rFonts w:ascii="仿宋_GB2312" w:eastAsia="仿宋_GB2312" w:hAnsi="宋体" w:cs="宋体" w:hint="eastAsia"/>
          <w:sz w:val="32"/>
          <w:szCs w:val="32"/>
        </w:rPr>
        <w:t>队伍</w:t>
      </w:r>
      <w:r>
        <w:rPr>
          <w:rFonts w:ascii="仿宋_GB2312" w:eastAsia="仿宋_GB2312" w:hAnsi="宋体" w:cs="宋体" w:hint="eastAsia"/>
          <w:sz w:val="32"/>
          <w:szCs w:val="32"/>
        </w:rPr>
        <w:t>，</w:t>
      </w:r>
      <w:r>
        <w:rPr>
          <w:rFonts w:ascii="仿宋_GB2312" w:eastAsia="仿宋_GB2312" w:hAnsi="宋体" w:cs="宋体" w:hint="eastAsia"/>
          <w:sz w:val="32"/>
          <w:szCs w:val="32"/>
        </w:rPr>
        <w:t>广泛联系妇女儿童和家庭、联系社会力量，有力助推妇女发展、助力妇儿权益维护</w:t>
      </w:r>
      <w:r>
        <w:rPr>
          <w:rFonts w:ascii="仿宋_GB2312" w:eastAsia="仿宋_GB2312" w:hAnsi="宋体" w:cs="宋体" w:hint="eastAsia"/>
          <w:sz w:val="32"/>
          <w:szCs w:val="32"/>
        </w:rPr>
        <w:t>。</w:t>
      </w:r>
    </w:p>
    <w:p w:rsidR="009E4941" w:rsidRDefault="009051BC">
      <w:pPr>
        <w:widowControl/>
        <w:ind w:firstLineChars="150" w:firstLine="480"/>
        <w:jc w:val="left"/>
        <w:rPr>
          <w:rFonts w:ascii="黑体" w:eastAsia="黑体" w:hAnsi="黑体" w:cs="宋体"/>
          <w:kern w:val="0"/>
          <w:sz w:val="32"/>
          <w:szCs w:val="32"/>
        </w:rPr>
      </w:pPr>
      <w:r>
        <w:rPr>
          <w:rFonts w:ascii="黑体" w:eastAsia="黑体" w:hAnsi="黑体" w:cs="宋体" w:hint="eastAsia"/>
          <w:kern w:val="0"/>
          <w:sz w:val="32"/>
          <w:szCs w:val="32"/>
        </w:rPr>
        <w:t>三、工作要求</w:t>
      </w:r>
    </w:p>
    <w:p w:rsidR="009E4941" w:rsidRDefault="009051BC">
      <w:pPr>
        <w:widowControl/>
        <w:ind w:firstLineChars="150" w:firstLine="480"/>
        <w:jc w:val="left"/>
        <w:rPr>
          <w:rFonts w:ascii="仿宋_GB2312" w:eastAsia="仿宋_GB2312" w:hAnsi="宋体" w:cs="宋体"/>
          <w:sz w:val="32"/>
          <w:szCs w:val="32"/>
        </w:rPr>
      </w:pPr>
      <w:r>
        <w:rPr>
          <w:rFonts w:ascii="楷体_GB2312" w:eastAsia="楷体_GB2312" w:hAnsi="宋体" w:cs="宋体" w:hint="eastAsia"/>
          <w:sz w:val="32"/>
          <w:szCs w:val="32"/>
        </w:rPr>
        <w:t>（一）建立排查机制。</w:t>
      </w:r>
      <w:r>
        <w:rPr>
          <w:rFonts w:ascii="仿宋_GB2312" w:eastAsia="仿宋_GB2312" w:hAnsi="宋体" w:cs="宋体"/>
          <w:sz w:val="32"/>
          <w:szCs w:val="32"/>
        </w:rPr>
        <w:t>采取</w:t>
      </w:r>
      <w:r>
        <w:rPr>
          <w:rFonts w:ascii="仿宋_GB2312" w:eastAsia="仿宋_GB2312" w:hAnsi="宋体" w:cs="宋体" w:hint="eastAsia"/>
          <w:sz w:val="32"/>
          <w:szCs w:val="32"/>
        </w:rPr>
        <w:t>线上线下</w:t>
      </w:r>
      <w:r>
        <w:rPr>
          <w:rFonts w:ascii="仿宋_GB2312" w:eastAsia="仿宋_GB2312" w:hAnsi="宋体" w:cs="宋体"/>
          <w:sz w:val="32"/>
          <w:szCs w:val="32"/>
        </w:rPr>
        <w:t>多种途径，主动上门入户，积极沟通联系，见人见事见实情，做到</w:t>
      </w:r>
      <w:r>
        <w:rPr>
          <w:rFonts w:ascii="仿宋_GB2312" w:eastAsia="仿宋_GB2312" w:hAnsi="宋体" w:cs="宋体"/>
          <w:sz w:val="32"/>
          <w:szCs w:val="32"/>
        </w:rPr>
        <w:t>“</w:t>
      </w:r>
      <w:r>
        <w:rPr>
          <w:rFonts w:ascii="仿宋_GB2312" w:eastAsia="仿宋_GB2312" w:hAnsi="宋体" w:cs="宋体"/>
          <w:sz w:val="32"/>
          <w:szCs w:val="32"/>
        </w:rPr>
        <w:t>三提三知</w:t>
      </w:r>
      <w:r>
        <w:rPr>
          <w:rFonts w:ascii="仿宋_GB2312" w:eastAsia="仿宋_GB2312" w:hAnsi="宋体" w:cs="宋体"/>
          <w:sz w:val="32"/>
          <w:szCs w:val="32"/>
        </w:rPr>
        <w:t>”</w:t>
      </w:r>
      <w:r>
        <w:rPr>
          <w:rFonts w:ascii="仿宋_GB2312" w:eastAsia="仿宋_GB2312" w:hAnsi="宋体" w:cs="宋体"/>
          <w:sz w:val="32"/>
          <w:szCs w:val="32"/>
        </w:rPr>
        <w:t>，即提户知人、提人知事、提事知情。</w:t>
      </w:r>
      <w:r>
        <w:rPr>
          <w:rFonts w:ascii="仿宋_GB2312" w:eastAsia="仿宋_GB2312" w:hAnsi="宋体" w:cs="宋体" w:hint="eastAsia"/>
          <w:sz w:val="32"/>
          <w:szCs w:val="32"/>
        </w:rPr>
        <w:t>对排查出的矛盾纠纷、隐患线索进行汇总上报、会商办理、分类处置。</w:t>
      </w:r>
    </w:p>
    <w:p w:rsidR="009E4941" w:rsidRDefault="009051BC">
      <w:pPr>
        <w:widowControl/>
        <w:ind w:firstLineChars="150" w:firstLine="480"/>
        <w:jc w:val="left"/>
        <w:rPr>
          <w:rFonts w:ascii="仿宋_GB2312" w:eastAsia="仿宋_GB2312" w:hAnsi="宋体" w:cs="宋体"/>
          <w:sz w:val="32"/>
          <w:szCs w:val="32"/>
        </w:rPr>
      </w:pPr>
      <w:r>
        <w:rPr>
          <w:rFonts w:ascii="楷体_GB2312" w:eastAsia="楷体_GB2312" w:hAnsi="宋体" w:cs="宋体" w:hint="eastAsia"/>
          <w:sz w:val="32"/>
          <w:szCs w:val="32"/>
        </w:rPr>
        <w:t>（二）建立化解机制。</w:t>
      </w:r>
      <w:r>
        <w:rPr>
          <w:rFonts w:ascii="仿宋_GB2312" w:eastAsia="仿宋_GB2312" w:hAnsi="宋体" w:cs="宋体" w:hint="eastAsia"/>
          <w:sz w:val="32"/>
          <w:szCs w:val="32"/>
        </w:rPr>
        <w:t>对在排查中发现的一些矛盾纠纷由老舅妈牵头进行及时的调解和处置，对一些比较复杂的矛盾纠纷要及时上报村（社区）两委、镇（区、街道）妇联，组织专业人员帮助共同会商解决。</w:t>
      </w:r>
    </w:p>
    <w:p w:rsidR="009E4941" w:rsidRDefault="009051BC">
      <w:pPr>
        <w:widowControl/>
        <w:ind w:firstLineChars="150" w:firstLine="480"/>
        <w:jc w:val="left"/>
        <w:rPr>
          <w:rFonts w:ascii="仿宋_GB2312" w:eastAsia="仿宋_GB2312" w:hAnsi="宋体" w:cs="宋体"/>
          <w:sz w:val="32"/>
          <w:szCs w:val="32"/>
        </w:rPr>
      </w:pPr>
      <w:r>
        <w:rPr>
          <w:rFonts w:ascii="楷体_GB2312" w:eastAsia="楷体_GB2312" w:hAnsi="宋体" w:cs="宋体" w:hint="eastAsia"/>
          <w:sz w:val="32"/>
          <w:szCs w:val="32"/>
        </w:rPr>
        <w:t>（三）建立联防机</w:t>
      </w:r>
      <w:r>
        <w:rPr>
          <w:rFonts w:ascii="楷体_GB2312" w:eastAsia="楷体_GB2312" w:hAnsi="宋体" w:cs="宋体" w:hint="eastAsia"/>
          <w:sz w:val="32"/>
          <w:szCs w:val="32"/>
        </w:rPr>
        <w:t>制。</w:t>
      </w:r>
      <w:r>
        <w:rPr>
          <w:rFonts w:ascii="仿宋_GB2312" w:eastAsia="仿宋_GB2312" w:hAnsi="宋体" w:cs="宋体"/>
          <w:sz w:val="32"/>
          <w:szCs w:val="32"/>
        </w:rPr>
        <w:t>对</w:t>
      </w:r>
      <w:r>
        <w:rPr>
          <w:rFonts w:ascii="仿宋_GB2312" w:eastAsia="仿宋_GB2312" w:hAnsi="宋体" w:cs="宋体" w:hint="eastAsia"/>
          <w:sz w:val="32"/>
          <w:szCs w:val="32"/>
        </w:rPr>
        <w:t>在排查中</w:t>
      </w:r>
      <w:r>
        <w:rPr>
          <w:rFonts w:ascii="仿宋_GB2312" w:eastAsia="仿宋_GB2312" w:hAnsi="宋体" w:cs="宋体"/>
          <w:sz w:val="32"/>
          <w:szCs w:val="32"/>
        </w:rPr>
        <w:t>掌握到的严重家庭暴力现象，以及无民事行为能力人（或限制民事行为能力人）</w:t>
      </w:r>
      <w:r>
        <w:rPr>
          <w:rFonts w:ascii="仿宋_GB2312" w:eastAsia="仿宋_GB2312" w:hAnsi="宋体" w:cs="宋体"/>
          <w:sz w:val="32"/>
          <w:szCs w:val="32"/>
        </w:rPr>
        <w:lastRenderedPageBreak/>
        <w:t>遭受家庭暴力的事件，</w:t>
      </w:r>
      <w:r>
        <w:rPr>
          <w:rFonts w:ascii="仿宋_GB2312" w:eastAsia="仿宋_GB2312" w:hAnsi="宋体" w:cs="宋体" w:hint="eastAsia"/>
          <w:sz w:val="32"/>
          <w:szCs w:val="32"/>
        </w:rPr>
        <w:t>要</w:t>
      </w:r>
      <w:r>
        <w:rPr>
          <w:rFonts w:ascii="仿宋_GB2312" w:eastAsia="仿宋_GB2312" w:hAnsi="宋体" w:cs="宋体"/>
          <w:sz w:val="32"/>
          <w:szCs w:val="32"/>
        </w:rPr>
        <w:t>注重引导当事人依法解决矛盾纠纷</w:t>
      </w:r>
      <w:r>
        <w:rPr>
          <w:rFonts w:ascii="仿宋_GB2312" w:eastAsia="仿宋_GB2312" w:hAnsi="宋体" w:cs="宋体" w:hint="eastAsia"/>
          <w:sz w:val="32"/>
          <w:szCs w:val="32"/>
        </w:rPr>
        <w:t>，并</w:t>
      </w:r>
      <w:r>
        <w:rPr>
          <w:rFonts w:ascii="仿宋_GB2312" w:eastAsia="仿宋_GB2312" w:hAnsi="宋体" w:cs="宋体"/>
          <w:sz w:val="32"/>
          <w:szCs w:val="32"/>
        </w:rPr>
        <w:t>及时向村（社区）两委和公安机关报告并配合做好相关工作。发现未成年人性侵案件线索要第</w:t>
      </w:r>
      <w:r>
        <w:rPr>
          <w:rFonts w:ascii="仿宋_GB2312" w:eastAsia="仿宋_GB2312" w:hAnsi="宋体" w:cs="宋体" w:hint="eastAsia"/>
          <w:sz w:val="32"/>
          <w:szCs w:val="32"/>
        </w:rPr>
        <w:t>一</w:t>
      </w:r>
      <w:r>
        <w:rPr>
          <w:rFonts w:ascii="仿宋_GB2312" w:eastAsia="仿宋_GB2312" w:hAnsi="宋体" w:cs="宋体"/>
          <w:sz w:val="32"/>
          <w:szCs w:val="32"/>
        </w:rPr>
        <w:t>时间向公安机关报案，同时报市妇联。</w:t>
      </w:r>
    </w:p>
    <w:p w:rsidR="009E4941" w:rsidRDefault="009051BC">
      <w:pPr>
        <w:widowControl/>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（四）</w:t>
      </w:r>
      <w:r>
        <w:rPr>
          <w:rFonts w:ascii="楷体_GB2312" w:eastAsia="楷体_GB2312"/>
          <w:color w:val="000000"/>
          <w:sz w:val="32"/>
        </w:rPr>
        <w:t>建立轮值</w:t>
      </w:r>
      <w:r>
        <w:rPr>
          <w:rFonts w:ascii="楷体_GB2312" w:eastAsia="楷体_GB2312" w:hint="eastAsia"/>
          <w:color w:val="000000"/>
          <w:sz w:val="32"/>
        </w:rPr>
        <w:t>机制</w:t>
      </w:r>
      <w:r>
        <w:rPr>
          <w:rFonts w:ascii="楷体_GB2312" w:eastAsia="楷体_GB2312"/>
          <w:color w:val="000000"/>
          <w:sz w:val="32"/>
        </w:rPr>
        <w:t>。</w:t>
      </w:r>
      <w:r>
        <w:rPr>
          <w:rFonts w:ascii="仿宋_GB2312" w:eastAsia="仿宋_GB2312" w:hAnsi="宋体" w:cs="宋体"/>
          <w:sz w:val="32"/>
          <w:szCs w:val="32"/>
        </w:rPr>
        <w:t>妇女议事会在村（社区）妇联指导下，实行召集人轮值制度，</w:t>
      </w:r>
      <w:r>
        <w:rPr>
          <w:rFonts w:ascii="仿宋_GB2312" w:eastAsia="仿宋_GB2312" w:hAnsi="宋体" w:cs="宋体" w:hint="eastAsia"/>
          <w:sz w:val="32"/>
          <w:szCs w:val="32"/>
        </w:rPr>
        <w:t>每次会前确定议事主题，根据议事的主题由妇女议事会议事小组负责人进行主持，并召集其他成员组织开展讨论。</w:t>
      </w:r>
    </w:p>
    <w:p w:rsidR="009E4941" w:rsidRDefault="009051BC">
      <w:pPr>
        <w:widowControl/>
        <w:ind w:firstLineChars="150" w:firstLine="480"/>
        <w:jc w:val="left"/>
        <w:rPr>
          <w:rFonts w:ascii="仿宋_GB2312" w:eastAsia="仿宋_GB2312" w:hAnsi="宋体" w:cs="宋体"/>
          <w:sz w:val="32"/>
          <w:szCs w:val="32"/>
        </w:rPr>
      </w:pPr>
      <w:r>
        <w:rPr>
          <w:rFonts w:ascii="楷体_GB2312" w:eastAsia="楷体_GB2312" w:hAnsi="宋体" w:cs="宋体" w:hint="eastAsia"/>
          <w:sz w:val="32"/>
          <w:szCs w:val="32"/>
        </w:rPr>
        <w:t>（五）建立回访机制。</w:t>
      </w:r>
      <w:r>
        <w:rPr>
          <w:rFonts w:ascii="仿宋_GB2312" w:eastAsia="仿宋_GB2312" w:hAnsi="宋体" w:cs="宋体" w:hint="eastAsia"/>
          <w:sz w:val="32"/>
          <w:szCs w:val="32"/>
        </w:rPr>
        <w:t>在议事事项交由村（社区）两委或相关部门办理后，议事会要及时跟踪督查落实情况。对于</w:t>
      </w:r>
      <w:r>
        <w:rPr>
          <w:rFonts w:ascii="仿宋_GB2312" w:eastAsia="仿宋_GB2312" w:hAnsi="宋体" w:cs="宋体"/>
          <w:sz w:val="32"/>
          <w:szCs w:val="32"/>
        </w:rPr>
        <w:t>向村（社区）两委和公安机关报告</w:t>
      </w:r>
      <w:r>
        <w:rPr>
          <w:rFonts w:ascii="仿宋_GB2312" w:eastAsia="仿宋_GB2312" w:hAnsi="宋体" w:cs="宋体" w:hint="eastAsia"/>
          <w:sz w:val="32"/>
          <w:szCs w:val="32"/>
        </w:rPr>
        <w:t>的问题，要“张开口、迈开腿”，以定期回访的方式，听听群众对处理效果满意与否，问问群众问题有没有得到有效解决。</w:t>
      </w:r>
      <w:r>
        <w:rPr>
          <w:rFonts w:ascii="仿宋_GB2312" w:eastAsia="仿宋_GB2312" w:hAnsi="宋体" w:cs="宋体" w:hint="eastAsia"/>
          <w:sz w:val="32"/>
          <w:szCs w:val="32"/>
        </w:rPr>
        <w:t xml:space="preserve">                             </w:t>
      </w:r>
    </w:p>
    <w:p w:rsidR="009E4941" w:rsidRDefault="009051BC">
      <w:pPr>
        <w:widowControl/>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附件：</w:t>
      </w:r>
      <w:r>
        <w:rPr>
          <w:rFonts w:ascii="仿宋_GB2312" w:eastAsia="仿宋_GB2312" w:hAnsi="宋体" w:cs="宋体" w:hint="eastAsia"/>
          <w:sz w:val="32"/>
          <w:szCs w:val="32"/>
        </w:rPr>
        <w:t>1</w:t>
      </w:r>
      <w:r>
        <w:rPr>
          <w:rFonts w:ascii="仿宋_GB2312" w:eastAsia="仿宋_GB2312" w:hAnsi="宋体" w:cs="宋体" w:hint="eastAsia"/>
          <w:sz w:val="32"/>
          <w:szCs w:val="32"/>
        </w:rPr>
        <w:t>、新时代文明实践妇女议事“月月谈”主题</w:t>
      </w:r>
    </w:p>
    <w:p w:rsidR="009E4941" w:rsidRDefault="009051BC">
      <w:pPr>
        <w:widowControl/>
        <w:ind w:firstLineChars="450" w:firstLine="1440"/>
        <w:jc w:val="left"/>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、需要重点关注的妇女儿童信息统计表</w:t>
      </w:r>
    </w:p>
    <w:p w:rsidR="009E4941" w:rsidRDefault="009051BC">
      <w:pPr>
        <w:widowControl/>
        <w:ind w:firstLineChars="450" w:firstLine="1440"/>
        <w:jc w:val="left"/>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sz w:val="32"/>
          <w:szCs w:val="32"/>
        </w:rPr>
        <w:t>、妇女议事会“家家访</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月月谈”排查登记表</w:t>
      </w:r>
    </w:p>
    <w:p w:rsidR="009E4941" w:rsidRDefault="009051BC">
      <w:pPr>
        <w:widowControl/>
        <w:ind w:firstLineChars="1750" w:firstLine="5600"/>
        <w:jc w:val="left"/>
        <w:rPr>
          <w:rFonts w:ascii="仿宋_GB2312" w:eastAsia="仿宋_GB2312" w:hAnsi="宋体" w:cs="宋体"/>
          <w:sz w:val="32"/>
          <w:szCs w:val="32"/>
        </w:rPr>
      </w:pPr>
      <w:r>
        <w:rPr>
          <w:rFonts w:ascii="仿宋_GB2312" w:eastAsia="仿宋_GB2312" w:hAnsi="宋体" w:cs="宋体" w:hint="eastAsia"/>
          <w:sz w:val="32"/>
          <w:szCs w:val="32"/>
        </w:rPr>
        <w:t>如皋市妇女联合会</w:t>
      </w:r>
    </w:p>
    <w:p w:rsidR="009E4941" w:rsidRDefault="009051BC">
      <w:pPr>
        <w:widowControl/>
        <w:ind w:firstLineChars="1750" w:firstLine="5600"/>
        <w:jc w:val="left"/>
        <w:rPr>
          <w:rFonts w:ascii="仿宋_GB2312" w:eastAsia="仿宋_GB2312" w:hAnsi="宋体" w:cs="宋体"/>
          <w:sz w:val="32"/>
          <w:szCs w:val="32"/>
        </w:rPr>
      </w:pPr>
      <w:r>
        <w:rPr>
          <w:rFonts w:ascii="仿宋_GB2312" w:eastAsia="仿宋_GB2312" w:hAnsi="宋体" w:cs="宋体"/>
          <w:sz w:val="32"/>
          <w:szCs w:val="32"/>
        </w:rPr>
        <w:t>2020</w:t>
      </w:r>
      <w:r>
        <w:rPr>
          <w:rFonts w:ascii="仿宋_GB2312" w:eastAsia="仿宋_GB2312" w:hAnsi="宋体" w:cs="宋体"/>
          <w:sz w:val="32"/>
          <w:szCs w:val="32"/>
        </w:rPr>
        <w:t>年</w:t>
      </w:r>
      <w:r>
        <w:rPr>
          <w:rFonts w:ascii="仿宋_GB2312" w:eastAsia="仿宋_GB2312" w:hAnsi="宋体" w:cs="宋体"/>
          <w:sz w:val="32"/>
          <w:szCs w:val="32"/>
        </w:rPr>
        <w:t>4</w:t>
      </w:r>
      <w:r>
        <w:rPr>
          <w:rFonts w:ascii="仿宋_GB2312" w:eastAsia="仿宋_GB2312" w:hAnsi="宋体" w:cs="宋体"/>
          <w:sz w:val="32"/>
          <w:szCs w:val="32"/>
        </w:rPr>
        <w:t>月</w:t>
      </w:r>
      <w:r w:rsidR="000711C3">
        <w:rPr>
          <w:rFonts w:ascii="仿宋_GB2312" w:eastAsia="仿宋_GB2312" w:hAnsi="宋体" w:cs="宋体" w:hint="eastAsia"/>
          <w:sz w:val="32"/>
          <w:szCs w:val="32"/>
        </w:rPr>
        <w:t>2</w:t>
      </w:r>
      <w:r>
        <w:rPr>
          <w:rFonts w:ascii="仿宋_GB2312" w:eastAsia="仿宋_GB2312" w:hAnsi="宋体" w:cs="宋体"/>
          <w:sz w:val="32"/>
          <w:szCs w:val="32"/>
        </w:rPr>
        <w:t>3</w:t>
      </w:r>
      <w:r>
        <w:rPr>
          <w:rFonts w:ascii="仿宋_GB2312" w:eastAsia="仿宋_GB2312" w:hAnsi="宋体" w:cs="宋体"/>
          <w:sz w:val="32"/>
          <w:szCs w:val="32"/>
        </w:rPr>
        <w:t>日</w:t>
      </w:r>
    </w:p>
    <w:p w:rsidR="000711C3" w:rsidRDefault="000711C3">
      <w:pPr>
        <w:widowControl/>
        <w:ind w:firstLineChars="150" w:firstLine="480"/>
        <w:jc w:val="left"/>
        <w:rPr>
          <w:rFonts w:ascii="黑体" w:eastAsia="黑体" w:hAnsi="黑体" w:cs="宋体" w:hint="eastAsia"/>
          <w:sz w:val="32"/>
          <w:szCs w:val="32"/>
        </w:rPr>
      </w:pPr>
    </w:p>
    <w:p w:rsidR="000711C3" w:rsidRDefault="000711C3">
      <w:pPr>
        <w:widowControl/>
        <w:ind w:firstLineChars="150" w:firstLine="480"/>
        <w:jc w:val="left"/>
        <w:rPr>
          <w:rFonts w:ascii="黑体" w:eastAsia="黑体" w:hAnsi="黑体" w:cs="宋体" w:hint="eastAsia"/>
          <w:sz w:val="32"/>
          <w:szCs w:val="32"/>
        </w:rPr>
      </w:pPr>
    </w:p>
    <w:p w:rsidR="000711C3" w:rsidRDefault="000711C3">
      <w:pPr>
        <w:widowControl/>
        <w:ind w:firstLineChars="150" w:firstLine="480"/>
        <w:jc w:val="left"/>
        <w:rPr>
          <w:rFonts w:ascii="黑体" w:eastAsia="黑体" w:hAnsi="黑体" w:cs="宋体" w:hint="eastAsia"/>
          <w:sz w:val="32"/>
          <w:szCs w:val="32"/>
        </w:rPr>
      </w:pPr>
    </w:p>
    <w:p w:rsidR="0052764C" w:rsidRDefault="0052764C">
      <w:pPr>
        <w:widowControl/>
        <w:ind w:firstLineChars="150" w:firstLine="480"/>
        <w:jc w:val="left"/>
        <w:rPr>
          <w:rFonts w:ascii="黑体" w:eastAsia="黑体" w:hAnsi="黑体" w:cs="宋体" w:hint="eastAsia"/>
          <w:sz w:val="32"/>
          <w:szCs w:val="32"/>
        </w:rPr>
      </w:pPr>
    </w:p>
    <w:p w:rsidR="009E4941" w:rsidRDefault="009051BC">
      <w:pPr>
        <w:widowControl/>
        <w:ind w:firstLineChars="150" w:firstLine="480"/>
        <w:jc w:val="left"/>
        <w:rPr>
          <w:rFonts w:ascii="黑体" w:eastAsia="黑体" w:hAnsi="黑体" w:cs="宋体"/>
          <w:sz w:val="32"/>
          <w:szCs w:val="32"/>
        </w:rPr>
      </w:pPr>
      <w:r>
        <w:rPr>
          <w:rFonts w:ascii="黑体" w:eastAsia="黑体" w:hAnsi="黑体" w:cs="宋体" w:hint="eastAsia"/>
          <w:sz w:val="32"/>
          <w:szCs w:val="32"/>
        </w:rPr>
        <w:lastRenderedPageBreak/>
        <w:t>附件</w:t>
      </w:r>
      <w:r>
        <w:rPr>
          <w:rFonts w:ascii="黑体" w:eastAsia="黑体" w:hAnsi="黑体" w:cs="宋体" w:hint="eastAsia"/>
          <w:sz w:val="32"/>
          <w:szCs w:val="32"/>
        </w:rPr>
        <w:t>1</w:t>
      </w:r>
      <w:r>
        <w:rPr>
          <w:rFonts w:ascii="黑体" w:eastAsia="黑体" w:hAnsi="黑体" w:cs="宋体" w:hint="eastAsia"/>
          <w:sz w:val="32"/>
          <w:szCs w:val="32"/>
        </w:rPr>
        <w:t>：</w:t>
      </w:r>
    </w:p>
    <w:p w:rsidR="009E4941" w:rsidRDefault="009051BC">
      <w:pPr>
        <w:widowControl/>
        <w:ind w:firstLineChars="150" w:firstLine="540"/>
        <w:jc w:val="center"/>
        <w:rPr>
          <w:rFonts w:ascii="黑体" w:eastAsia="黑体" w:hAnsi="黑体" w:cs="宋体"/>
          <w:sz w:val="36"/>
          <w:szCs w:val="36"/>
        </w:rPr>
      </w:pPr>
      <w:r>
        <w:rPr>
          <w:rFonts w:ascii="黑体" w:eastAsia="黑体" w:hAnsi="黑体" w:cs="宋体" w:hint="eastAsia"/>
          <w:sz w:val="36"/>
          <w:szCs w:val="36"/>
        </w:rPr>
        <w:t>新时代文明实践妇女议事“月月谈”主题</w:t>
      </w:r>
    </w:p>
    <w:tbl>
      <w:tblPr>
        <w:tblStyle w:val="a7"/>
        <w:tblW w:w="9781" w:type="dxa"/>
        <w:tblInd w:w="-601" w:type="dxa"/>
        <w:tblLook w:val="04A0"/>
      </w:tblPr>
      <w:tblGrid>
        <w:gridCol w:w="993"/>
        <w:gridCol w:w="1276"/>
        <w:gridCol w:w="7512"/>
      </w:tblGrid>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序号</w:t>
            </w:r>
          </w:p>
        </w:tc>
        <w:tc>
          <w:tcPr>
            <w:tcW w:w="1276"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时间</w:t>
            </w:r>
          </w:p>
        </w:tc>
        <w:tc>
          <w:tcPr>
            <w:tcW w:w="7512"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议事主题</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1</w:t>
            </w:r>
          </w:p>
        </w:tc>
        <w:tc>
          <w:tcPr>
            <w:tcW w:w="1276" w:type="dxa"/>
          </w:tcPr>
          <w:p w:rsidR="009E4941" w:rsidRDefault="009051BC">
            <w:pPr>
              <w:widowControl/>
              <w:jc w:val="center"/>
              <w:rPr>
                <w:rFonts w:ascii="仿宋_GB2312" w:eastAsia="仿宋_GB2312" w:hAnsi="宋体" w:cs="宋体"/>
                <w:sz w:val="32"/>
                <w:szCs w:val="32"/>
              </w:rPr>
            </w:pPr>
            <w:r>
              <w:rPr>
                <w:rFonts w:ascii="仿宋_GB2312" w:eastAsia="仿宋_GB2312" w:hAnsi="宋体" w:cs="宋体" w:hint="eastAsia"/>
                <w:sz w:val="32"/>
                <w:szCs w:val="32"/>
              </w:rPr>
              <w:t>一月</w:t>
            </w:r>
          </w:p>
        </w:tc>
        <w:tc>
          <w:tcPr>
            <w:tcW w:w="7512" w:type="dxa"/>
          </w:tcPr>
          <w:p w:rsidR="009E4941" w:rsidRDefault="009051BC">
            <w:pPr>
              <w:widowControl/>
              <w:jc w:val="center"/>
              <w:rPr>
                <w:rFonts w:ascii="仿宋_GB2312" w:eastAsia="仿宋_GB2312" w:hAnsi="宋体" w:cs="宋体"/>
                <w:sz w:val="32"/>
                <w:szCs w:val="32"/>
              </w:rPr>
            </w:pPr>
            <w:r>
              <w:rPr>
                <w:rFonts w:ascii="仿宋_GB2312" w:eastAsia="仿宋_GB2312" w:hint="eastAsia"/>
                <w:sz w:val="32"/>
                <w:szCs w:val="32"/>
              </w:rPr>
              <w:t>“雉水情暖、苔花盛开”新春慰问</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2</w:t>
            </w:r>
          </w:p>
        </w:tc>
        <w:tc>
          <w:tcPr>
            <w:tcW w:w="1276" w:type="dxa"/>
          </w:tcPr>
          <w:p w:rsidR="009E4941" w:rsidRDefault="009051BC">
            <w:pPr>
              <w:widowControl/>
              <w:jc w:val="center"/>
              <w:rPr>
                <w:rFonts w:ascii="仿宋_GB2312" w:eastAsia="仿宋_GB2312" w:hAnsi="宋体" w:cs="宋体"/>
                <w:sz w:val="32"/>
                <w:szCs w:val="32"/>
              </w:rPr>
            </w:pPr>
            <w:r>
              <w:rPr>
                <w:rFonts w:ascii="仿宋_GB2312" w:eastAsia="仿宋_GB2312" w:hAnsi="宋体" w:cs="宋体" w:hint="eastAsia"/>
                <w:sz w:val="32"/>
                <w:szCs w:val="32"/>
              </w:rPr>
              <w:t>二月</w:t>
            </w:r>
          </w:p>
        </w:tc>
        <w:tc>
          <w:tcPr>
            <w:tcW w:w="7512" w:type="dxa"/>
          </w:tcPr>
          <w:p w:rsidR="009E4941" w:rsidRDefault="009051BC">
            <w:pPr>
              <w:widowControl/>
              <w:jc w:val="center"/>
              <w:rPr>
                <w:rFonts w:ascii="仿宋_GB2312" w:eastAsia="仿宋_GB2312" w:hAnsi="宋体" w:cs="宋体"/>
                <w:sz w:val="32"/>
                <w:szCs w:val="32"/>
              </w:rPr>
            </w:pPr>
            <w:r>
              <w:rPr>
                <w:rFonts w:ascii="仿宋_GB2312" w:eastAsia="仿宋_GB2312" w:hint="eastAsia"/>
                <w:sz w:val="32"/>
                <w:szCs w:val="32"/>
              </w:rPr>
              <w:t>疫情期间心理辅导、法律服务等</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4</w:t>
            </w:r>
          </w:p>
        </w:tc>
        <w:tc>
          <w:tcPr>
            <w:tcW w:w="1276" w:type="dxa"/>
            <w:vMerge w:val="restart"/>
          </w:tcPr>
          <w:p w:rsidR="009E4941" w:rsidRDefault="009051BC">
            <w:pPr>
              <w:widowControl/>
              <w:jc w:val="center"/>
              <w:rPr>
                <w:rFonts w:ascii="仿宋_GB2312" w:eastAsia="仿宋_GB2312" w:hAnsi="宋体" w:cs="宋体"/>
                <w:sz w:val="32"/>
                <w:szCs w:val="32"/>
              </w:rPr>
            </w:pPr>
            <w:r>
              <w:rPr>
                <w:rFonts w:ascii="仿宋_GB2312" w:eastAsia="仿宋_GB2312" w:hAnsi="宋体" w:cs="宋体" w:hint="eastAsia"/>
                <w:sz w:val="32"/>
                <w:szCs w:val="32"/>
              </w:rPr>
              <w:t>三月</w:t>
            </w:r>
          </w:p>
        </w:tc>
        <w:tc>
          <w:tcPr>
            <w:tcW w:w="7512" w:type="dxa"/>
          </w:tcPr>
          <w:p w:rsidR="009E4941" w:rsidRDefault="009051BC">
            <w:pPr>
              <w:widowControl/>
              <w:jc w:val="center"/>
              <w:rPr>
                <w:rFonts w:ascii="仿宋_GB2312" w:eastAsia="仿宋_GB2312" w:hAnsi="宋体" w:cs="宋体"/>
                <w:sz w:val="32"/>
                <w:szCs w:val="32"/>
              </w:rPr>
            </w:pPr>
            <w:r>
              <w:rPr>
                <w:rFonts w:ascii="仿宋_GB2312" w:eastAsia="仿宋_GB2312" w:hint="eastAsia"/>
                <w:sz w:val="32"/>
                <w:szCs w:val="32"/>
              </w:rPr>
              <w:t>庆祝三八妇女节和三八维权周的线上宣传</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5</w:t>
            </w:r>
          </w:p>
        </w:tc>
        <w:tc>
          <w:tcPr>
            <w:tcW w:w="1276" w:type="dxa"/>
            <w:vMerge/>
          </w:tcPr>
          <w:p w:rsidR="009E4941" w:rsidRDefault="009E4941">
            <w:pPr>
              <w:widowControl/>
              <w:jc w:val="center"/>
              <w:rPr>
                <w:rFonts w:ascii="仿宋_GB2312" w:eastAsia="仿宋_GB2312" w:hAnsi="宋体" w:cs="宋体"/>
                <w:sz w:val="32"/>
                <w:szCs w:val="32"/>
              </w:rPr>
            </w:pPr>
          </w:p>
        </w:tc>
        <w:tc>
          <w:tcPr>
            <w:tcW w:w="7512" w:type="dxa"/>
          </w:tcPr>
          <w:p w:rsidR="009E4941" w:rsidRDefault="009051BC">
            <w:pPr>
              <w:widowControl/>
              <w:ind w:firstLineChars="500" w:firstLine="1600"/>
              <w:rPr>
                <w:rFonts w:ascii="仿宋_GB2312" w:eastAsia="仿宋_GB2312" w:hAnsi="宋体" w:cs="宋体"/>
                <w:sz w:val="32"/>
                <w:szCs w:val="32"/>
              </w:rPr>
            </w:pPr>
            <w:r>
              <w:rPr>
                <w:rFonts w:ascii="仿宋_GB2312" w:eastAsia="仿宋_GB2312" w:hint="eastAsia"/>
                <w:sz w:val="32"/>
                <w:szCs w:val="32"/>
              </w:rPr>
              <w:t>理论进万家巾帼行动</w:t>
            </w:r>
          </w:p>
        </w:tc>
      </w:tr>
      <w:tr w:rsidR="009E4941">
        <w:trPr>
          <w:trHeight w:val="90"/>
        </w:trPr>
        <w:tc>
          <w:tcPr>
            <w:tcW w:w="993" w:type="dxa"/>
          </w:tcPr>
          <w:p w:rsidR="009E4941" w:rsidRDefault="009E4941">
            <w:pPr>
              <w:widowControl/>
              <w:jc w:val="center"/>
              <w:rPr>
                <w:rFonts w:ascii="楷体_GB2312" w:eastAsia="楷体_GB2312" w:hAnsi="宋体" w:cs="宋体"/>
                <w:sz w:val="32"/>
                <w:szCs w:val="32"/>
              </w:rPr>
            </w:pPr>
          </w:p>
        </w:tc>
        <w:tc>
          <w:tcPr>
            <w:tcW w:w="1276" w:type="dxa"/>
            <w:vMerge w:val="restart"/>
          </w:tcPr>
          <w:p w:rsidR="009E4941" w:rsidRDefault="009051BC">
            <w:pPr>
              <w:jc w:val="center"/>
              <w:rPr>
                <w:rFonts w:ascii="仿宋_GB2312" w:eastAsia="仿宋_GB2312" w:hAnsi="宋体" w:cs="宋体"/>
                <w:sz w:val="32"/>
                <w:szCs w:val="32"/>
              </w:rPr>
            </w:pPr>
            <w:r>
              <w:rPr>
                <w:rFonts w:ascii="仿宋_GB2312" w:eastAsia="仿宋_GB2312" w:hAnsi="宋体" w:cs="宋体" w:hint="eastAsia"/>
                <w:sz w:val="32"/>
                <w:szCs w:val="32"/>
              </w:rPr>
              <w:t>四月</w:t>
            </w:r>
          </w:p>
        </w:tc>
        <w:tc>
          <w:tcPr>
            <w:tcW w:w="7512" w:type="dxa"/>
          </w:tcPr>
          <w:p w:rsidR="009E4941" w:rsidRDefault="009051BC">
            <w:pPr>
              <w:widowControl/>
              <w:ind w:firstLineChars="500" w:firstLine="1600"/>
              <w:rPr>
                <w:rFonts w:ascii="仿宋_GB2312" w:eastAsia="仿宋_GB2312"/>
                <w:sz w:val="32"/>
                <w:szCs w:val="32"/>
              </w:rPr>
            </w:pPr>
            <w:r>
              <w:rPr>
                <w:rFonts w:ascii="仿宋_GB2312" w:eastAsia="仿宋_GB2312" w:hint="eastAsia"/>
                <w:sz w:val="32"/>
                <w:szCs w:val="32"/>
              </w:rPr>
              <w:t>组织开展全民阅读活动</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8</w:t>
            </w:r>
          </w:p>
        </w:tc>
        <w:tc>
          <w:tcPr>
            <w:tcW w:w="1276" w:type="dxa"/>
            <w:vMerge/>
          </w:tcPr>
          <w:p w:rsidR="009E4941" w:rsidRDefault="009E4941">
            <w:pPr>
              <w:widowControl/>
              <w:jc w:val="center"/>
              <w:rPr>
                <w:rFonts w:ascii="仿宋_GB2312" w:eastAsia="仿宋_GB2312" w:hAnsi="宋体" w:cs="宋体"/>
                <w:sz w:val="32"/>
                <w:szCs w:val="32"/>
              </w:rPr>
            </w:pPr>
          </w:p>
        </w:tc>
        <w:tc>
          <w:tcPr>
            <w:tcW w:w="7512" w:type="dxa"/>
          </w:tcPr>
          <w:p w:rsidR="009E4941" w:rsidRDefault="009051BC">
            <w:pPr>
              <w:widowControl/>
              <w:ind w:firstLineChars="400" w:firstLine="1280"/>
              <w:rPr>
                <w:rFonts w:ascii="仿宋_GB2312" w:eastAsia="仿宋_GB2312" w:hAnsi="宋体" w:cs="宋体"/>
                <w:sz w:val="32"/>
                <w:szCs w:val="32"/>
              </w:rPr>
            </w:pPr>
            <w:r>
              <w:rPr>
                <w:rFonts w:ascii="仿宋_GB2312" w:eastAsia="仿宋_GB2312" w:hAnsi="宋体" w:cs="宋体" w:hint="eastAsia"/>
                <w:sz w:val="32"/>
                <w:szCs w:val="32"/>
              </w:rPr>
              <w:t>组织家庭开展爱国卫生运动</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9</w:t>
            </w:r>
          </w:p>
        </w:tc>
        <w:tc>
          <w:tcPr>
            <w:tcW w:w="1276" w:type="dxa"/>
            <w:vMerge/>
          </w:tcPr>
          <w:p w:rsidR="009E4941" w:rsidRDefault="009E4941">
            <w:pPr>
              <w:widowControl/>
              <w:jc w:val="center"/>
              <w:rPr>
                <w:rFonts w:ascii="仿宋_GB2312" w:eastAsia="仿宋_GB2312" w:hAnsi="宋体" w:cs="宋体"/>
                <w:sz w:val="32"/>
                <w:szCs w:val="32"/>
              </w:rPr>
            </w:pPr>
          </w:p>
        </w:tc>
        <w:tc>
          <w:tcPr>
            <w:tcW w:w="7512" w:type="dxa"/>
          </w:tcPr>
          <w:p w:rsidR="009E4941" w:rsidRDefault="009051BC">
            <w:pPr>
              <w:widowControl/>
              <w:jc w:val="center"/>
              <w:rPr>
                <w:rFonts w:ascii="仿宋_GB2312" w:eastAsia="仿宋_GB2312" w:hAnsi="宋体" w:cs="宋体"/>
                <w:sz w:val="32"/>
                <w:szCs w:val="32"/>
              </w:rPr>
            </w:pPr>
            <w:r>
              <w:rPr>
                <w:rFonts w:ascii="仿宋_GB2312" w:eastAsia="仿宋_GB2312" w:hint="eastAsia"/>
                <w:sz w:val="32"/>
                <w:szCs w:val="32"/>
              </w:rPr>
              <w:t>组织妇女带头移风易俗、弘扬时代新风</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10</w:t>
            </w:r>
          </w:p>
        </w:tc>
        <w:tc>
          <w:tcPr>
            <w:tcW w:w="1276" w:type="dxa"/>
            <w:vMerge w:val="restart"/>
          </w:tcPr>
          <w:p w:rsidR="009E4941" w:rsidRDefault="009051BC">
            <w:pPr>
              <w:widowControl/>
              <w:jc w:val="center"/>
              <w:rPr>
                <w:rFonts w:ascii="仿宋_GB2312" w:eastAsia="仿宋_GB2312" w:hAnsi="宋体" w:cs="宋体"/>
                <w:sz w:val="32"/>
                <w:szCs w:val="32"/>
              </w:rPr>
            </w:pPr>
            <w:r>
              <w:rPr>
                <w:rFonts w:ascii="仿宋_GB2312" w:eastAsia="仿宋_GB2312" w:hAnsi="宋体" w:cs="宋体" w:hint="eastAsia"/>
                <w:sz w:val="32"/>
                <w:szCs w:val="32"/>
              </w:rPr>
              <w:t>五月</w:t>
            </w:r>
          </w:p>
        </w:tc>
        <w:tc>
          <w:tcPr>
            <w:tcW w:w="7512" w:type="dxa"/>
          </w:tcPr>
          <w:p w:rsidR="009E4941" w:rsidRDefault="009051BC">
            <w:pPr>
              <w:widowControl/>
              <w:ind w:firstLineChars="400" w:firstLine="1280"/>
              <w:rPr>
                <w:rFonts w:ascii="仿宋_GB2312" w:eastAsia="仿宋_GB2312" w:hAnsi="宋体" w:cs="宋体"/>
                <w:sz w:val="32"/>
                <w:szCs w:val="32"/>
              </w:rPr>
            </w:pPr>
            <w:r>
              <w:rPr>
                <w:rFonts w:ascii="仿宋_GB2312" w:eastAsia="仿宋_GB2312" w:hint="eastAsia"/>
                <w:sz w:val="32"/>
                <w:szCs w:val="32"/>
              </w:rPr>
              <w:t>国际家庭日主题宣传</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11</w:t>
            </w:r>
          </w:p>
        </w:tc>
        <w:tc>
          <w:tcPr>
            <w:tcW w:w="1276" w:type="dxa"/>
            <w:vMerge/>
          </w:tcPr>
          <w:p w:rsidR="009E4941" w:rsidRDefault="009E4941">
            <w:pPr>
              <w:widowControl/>
              <w:jc w:val="center"/>
              <w:rPr>
                <w:rFonts w:ascii="仿宋_GB2312" w:eastAsia="仿宋_GB2312" w:hAnsi="宋体" w:cs="宋体"/>
                <w:sz w:val="32"/>
                <w:szCs w:val="32"/>
              </w:rPr>
            </w:pPr>
          </w:p>
        </w:tc>
        <w:tc>
          <w:tcPr>
            <w:tcW w:w="7512" w:type="dxa"/>
          </w:tcPr>
          <w:p w:rsidR="009E4941" w:rsidRDefault="009051BC">
            <w:pPr>
              <w:widowControl/>
              <w:ind w:firstLineChars="400" w:firstLine="1280"/>
              <w:rPr>
                <w:rFonts w:ascii="仿宋_GB2312" w:eastAsia="仿宋_GB2312" w:hAnsi="宋体" w:cs="宋体"/>
                <w:sz w:val="32"/>
                <w:szCs w:val="32"/>
              </w:rPr>
            </w:pPr>
            <w:r>
              <w:rPr>
                <w:rFonts w:ascii="仿宋_GB2312" w:eastAsia="仿宋_GB2312" w:hint="eastAsia"/>
                <w:sz w:val="32"/>
                <w:szCs w:val="32"/>
              </w:rPr>
              <w:t>“昨夜星辰”未成年人关爱保护</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12</w:t>
            </w:r>
          </w:p>
        </w:tc>
        <w:tc>
          <w:tcPr>
            <w:tcW w:w="1276" w:type="dxa"/>
            <w:vMerge w:val="restart"/>
          </w:tcPr>
          <w:p w:rsidR="009E4941" w:rsidRDefault="009051BC">
            <w:pPr>
              <w:widowControl/>
              <w:jc w:val="center"/>
              <w:rPr>
                <w:rFonts w:ascii="仿宋_GB2312" w:eastAsia="仿宋_GB2312" w:hAnsi="宋体" w:cs="宋体"/>
                <w:sz w:val="32"/>
                <w:szCs w:val="32"/>
              </w:rPr>
            </w:pPr>
            <w:r>
              <w:rPr>
                <w:rFonts w:ascii="仿宋_GB2312" w:eastAsia="仿宋_GB2312" w:hAnsi="宋体" w:cs="宋体" w:hint="eastAsia"/>
                <w:sz w:val="32"/>
                <w:szCs w:val="32"/>
              </w:rPr>
              <w:t>六月</w:t>
            </w:r>
          </w:p>
        </w:tc>
        <w:tc>
          <w:tcPr>
            <w:tcW w:w="7512" w:type="dxa"/>
          </w:tcPr>
          <w:p w:rsidR="009E4941" w:rsidRDefault="009051BC">
            <w:pPr>
              <w:widowControl/>
              <w:ind w:firstLineChars="400" w:firstLine="1280"/>
              <w:rPr>
                <w:rFonts w:ascii="仿宋_GB2312" w:eastAsia="仿宋_GB2312" w:hAnsi="宋体" w:cs="宋体"/>
                <w:sz w:val="32"/>
                <w:szCs w:val="32"/>
              </w:rPr>
            </w:pPr>
            <w:r>
              <w:rPr>
                <w:rFonts w:ascii="仿宋_GB2312" w:eastAsia="仿宋_GB2312" w:hint="eastAsia"/>
                <w:sz w:val="32"/>
                <w:szCs w:val="32"/>
              </w:rPr>
              <w:t>组织爱心人士关爱困境儿童</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13</w:t>
            </w:r>
          </w:p>
        </w:tc>
        <w:tc>
          <w:tcPr>
            <w:tcW w:w="1276" w:type="dxa"/>
            <w:vMerge/>
          </w:tcPr>
          <w:p w:rsidR="009E4941" w:rsidRDefault="009E4941">
            <w:pPr>
              <w:widowControl/>
              <w:jc w:val="center"/>
              <w:rPr>
                <w:rFonts w:ascii="仿宋_GB2312" w:eastAsia="仿宋_GB2312" w:hAnsi="宋体" w:cs="宋体"/>
                <w:sz w:val="32"/>
                <w:szCs w:val="32"/>
              </w:rPr>
            </w:pPr>
          </w:p>
        </w:tc>
        <w:tc>
          <w:tcPr>
            <w:tcW w:w="7512" w:type="dxa"/>
          </w:tcPr>
          <w:p w:rsidR="009E4941" w:rsidRDefault="009051BC">
            <w:pPr>
              <w:widowControl/>
              <w:jc w:val="center"/>
              <w:rPr>
                <w:rFonts w:ascii="仿宋_GB2312" w:eastAsia="仿宋_GB2312" w:hAnsi="宋体" w:cs="宋体"/>
                <w:sz w:val="32"/>
                <w:szCs w:val="32"/>
              </w:rPr>
            </w:pPr>
            <w:r>
              <w:rPr>
                <w:rFonts w:ascii="仿宋_GB2312" w:eastAsia="仿宋_GB2312" w:hint="eastAsia"/>
                <w:sz w:val="32"/>
                <w:szCs w:val="32"/>
              </w:rPr>
              <w:t>“绿色家园</w:t>
            </w:r>
            <w:r>
              <w:rPr>
                <w:rFonts w:ascii="仿宋_GB2312" w:eastAsia="仿宋_GB2312" w:hint="eastAsia"/>
                <w:sz w:val="32"/>
                <w:szCs w:val="32"/>
              </w:rPr>
              <w:t xml:space="preserve"> </w:t>
            </w:r>
            <w:r>
              <w:rPr>
                <w:rFonts w:ascii="仿宋_GB2312" w:eastAsia="仿宋_GB2312" w:hint="eastAsia"/>
                <w:sz w:val="32"/>
                <w:szCs w:val="32"/>
              </w:rPr>
              <w:t>从我做起”环境保护宣传</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14</w:t>
            </w:r>
          </w:p>
        </w:tc>
        <w:tc>
          <w:tcPr>
            <w:tcW w:w="1276" w:type="dxa"/>
          </w:tcPr>
          <w:p w:rsidR="009E4941" w:rsidRDefault="009051BC">
            <w:pPr>
              <w:widowControl/>
              <w:jc w:val="center"/>
              <w:rPr>
                <w:rFonts w:ascii="仿宋_GB2312" w:eastAsia="仿宋_GB2312" w:hAnsi="宋体" w:cs="宋体"/>
                <w:sz w:val="32"/>
                <w:szCs w:val="32"/>
              </w:rPr>
            </w:pPr>
            <w:r>
              <w:rPr>
                <w:rFonts w:ascii="仿宋_GB2312" w:eastAsia="仿宋_GB2312" w:hAnsi="宋体" w:cs="宋体" w:hint="eastAsia"/>
                <w:sz w:val="32"/>
                <w:szCs w:val="32"/>
              </w:rPr>
              <w:t>七月</w:t>
            </w:r>
          </w:p>
        </w:tc>
        <w:tc>
          <w:tcPr>
            <w:tcW w:w="7512" w:type="dxa"/>
          </w:tcPr>
          <w:p w:rsidR="009E4941" w:rsidRDefault="009051BC">
            <w:pPr>
              <w:widowControl/>
              <w:jc w:val="center"/>
              <w:rPr>
                <w:rFonts w:ascii="仿宋_GB2312" w:eastAsia="仿宋_GB2312" w:hAnsi="宋体" w:cs="宋体"/>
                <w:sz w:val="32"/>
                <w:szCs w:val="32"/>
              </w:rPr>
            </w:pPr>
            <w:r>
              <w:rPr>
                <w:rFonts w:ascii="仿宋_GB2312" w:eastAsia="仿宋_GB2312" w:hint="eastAsia"/>
                <w:sz w:val="32"/>
                <w:szCs w:val="32"/>
              </w:rPr>
              <w:t>组织巾帼志愿者走访慰问老党员、贫困党员</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15</w:t>
            </w:r>
          </w:p>
        </w:tc>
        <w:tc>
          <w:tcPr>
            <w:tcW w:w="1276" w:type="dxa"/>
          </w:tcPr>
          <w:p w:rsidR="009E4941" w:rsidRDefault="009051BC">
            <w:pPr>
              <w:widowControl/>
              <w:jc w:val="center"/>
              <w:rPr>
                <w:rFonts w:ascii="仿宋_GB2312" w:eastAsia="仿宋_GB2312" w:hAnsi="宋体" w:cs="宋体"/>
                <w:sz w:val="32"/>
                <w:szCs w:val="32"/>
              </w:rPr>
            </w:pPr>
            <w:r>
              <w:rPr>
                <w:rFonts w:ascii="仿宋_GB2312" w:eastAsia="仿宋_GB2312" w:hAnsi="宋体" w:cs="宋体" w:hint="eastAsia"/>
                <w:sz w:val="32"/>
                <w:szCs w:val="32"/>
              </w:rPr>
              <w:t>八月</w:t>
            </w:r>
          </w:p>
        </w:tc>
        <w:tc>
          <w:tcPr>
            <w:tcW w:w="7512" w:type="dxa"/>
          </w:tcPr>
          <w:p w:rsidR="009E4941" w:rsidRDefault="009051BC">
            <w:pPr>
              <w:widowControl/>
              <w:jc w:val="center"/>
              <w:rPr>
                <w:rFonts w:ascii="仿宋_GB2312" w:eastAsia="仿宋_GB2312" w:hAnsi="宋体" w:cs="宋体"/>
                <w:sz w:val="32"/>
                <w:szCs w:val="32"/>
              </w:rPr>
            </w:pPr>
            <w:r>
              <w:rPr>
                <w:rFonts w:ascii="仿宋_GB2312" w:eastAsia="仿宋_GB2312" w:hint="eastAsia"/>
                <w:sz w:val="32"/>
                <w:szCs w:val="32"/>
              </w:rPr>
              <w:t>组织巾帼志愿者开展“健康行”活动</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16</w:t>
            </w:r>
          </w:p>
        </w:tc>
        <w:tc>
          <w:tcPr>
            <w:tcW w:w="1276" w:type="dxa"/>
          </w:tcPr>
          <w:p w:rsidR="009E4941" w:rsidRDefault="009051BC">
            <w:pPr>
              <w:widowControl/>
              <w:jc w:val="center"/>
              <w:rPr>
                <w:rFonts w:ascii="仿宋_GB2312" w:eastAsia="仿宋_GB2312" w:hAnsi="宋体" w:cs="宋体"/>
                <w:sz w:val="32"/>
                <w:szCs w:val="32"/>
              </w:rPr>
            </w:pPr>
            <w:r>
              <w:rPr>
                <w:rFonts w:ascii="仿宋_GB2312" w:eastAsia="仿宋_GB2312" w:hAnsi="宋体" w:cs="宋体" w:hint="eastAsia"/>
                <w:sz w:val="32"/>
                <w:szCs w:val="32"/>
              </w:rPr>
              <w:t>九月</w:t>
            </w:r>
          </w:p>
        </w:tc>
        <w:tc>
          <w:tcPr>
            <w:tcW w:w="7512" w:type="dxa"/>
          </w:tcPr>
          <w:p w:rsidR="009E4941" w:rsidRDefault="009051BC">
            <w:pPr>
              <w:widowControl/>
              <w:jc w:val="center"/>
              <w:rPr>
                <w:rFonts w:ascii="仿宋_GB2312" w:eastAsia="仿宋_GB2312" w:hAnsi="宋体" w:cs="宋体"/>
                <w:sz w:val="32"/>
                <w:szCs w:val="32"/>
              </w:rPr>
            </w:pPr>
            <w:r>
              <w:rPr>
                <w:rFonts w:ascii="仿宋_GB2312" w:eastAsia="仿宋_GB2312" w:hint="eastAsia"/>
                <w:sz w:val="32"/>
                <w:szCs w:val="32"/>
              </w:rPr>
              <w:t>“八礼四仪”的宣传教育</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17</w:t>
            </w:r>
          </w:p>
        </w:tc>
        <w:tc>
          <w:tcPr>
            <w:tcW w:w="1276" w:type="dxa"/>
            <w:vMerge w:val="restart"/>
          </w:tcPr>
          <w:p w:rsidR="009E4941" w:rsidRDefault="009051BC">
            <w:pPr>
              <w:widowControl/>
              <w:jc w:val="center"/>
              <w:rPr>
                <w:rFonts w:ascii="仿宋_GB2312" w:eastAsia="仿宋_GB2312" w:hAnsi="宋体" w:cs="宋体"/>
                <w:sz w:val="32"/>
                <w:szCs w:val="32"/>
              </w:rPr>
            </w:pPr>
            <w:r>
              <w:rPr>
                <w:rFonts w:ascii="仿宋_GB2312" w:eastAsia="仿宋_GB2312" w:hAnsi="宋体" w:cs="宋体" w:hint="eastAsia"/>
                <w:sz w:val="32"/>
                <w:szCs w:val="32"/>
              </w:rPr>
              <w:t>十月</w:t>
            </w:r>
          </w:p>
        </w:tc>
        <w:tc>
          <w:tcPr>
            <w:tcW w:w="7512" w:type="dxa"/>
          </w:tcPr>
          <w:p w:rsidR="009E4941" w:rsidRDefault="009051BC">
            <w:pPr>
              <w:widowControl/>
              <w:jc w:val="center"/>
              <w:rPr>
                <w:rFonts w:ascii="仿宋_GB2312" w:eastAsia="仿宋_GB2312" w:hAnsi="宋体" w:cs="宋体"/>
                <w:sz w:val="32"/>
                <w:szCs w:val="32"/>
              </w:rPr>
            </w:pPr>
            <w:r>
              <w:rPr>
                <w:rFonts w:ascii="仿宋_GB2312" w:eastAsia="仿宋_GB2312" w:hint="eastAsia"/>
                <w:sz w:val="32"/>
                <w:szCs w:val="32"/>
              </w:rPr>
              <w:t>组织“我和国旗合张影”活动，激发群众的爱国热情</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18</w:t>
            </w:r>
          </w:p>
        </w:tc>
        <w:tc>
          <w:tcPr>
            <w:tcW w:w="1276" w:type="dxa"/>
            <w:vMerge/>
          </w:tcPr>
          <w:p w:rsidR="009E4941" w:rsidRDefault="009E4941">
            <w:pPr>
              <w:widowControl/>
              <w:jc w:val="center"/>
              <w:rPr>
                <w:rFonts w:ascii="仿宋_GB2312" w:eastAsia="仿宋_GB2312" w:hAnsi="宋体" w:cs="宋体"/>
                <w:sz w:val="32"/>
                <w:szCs w:val="32"/>
              </w:rPr>
            </w:pPr>
          </w:p>
        </w:tc>
        <w:tc>
          <w:tcPr>
            <w:tcW w:w="7512" w:type="dxa"/>
          </w:tcPr>
          <w:p w:rsidR="009E4941" w:rsidRDefault="009051BC">
            <w:pPr>
              <w:widowControl/>
              <w:jc w:val="center"/>
              <w:rPr>
                <w:rFonts w:ascii="仿宋_GB2312" w:eastAsia="仿宋_GB2312" w:hAnsi="宋体" w:cs="宋体"/>
                <w:sz w:val="32"/>
                <w:szCs w:val="32"/>
              </w:rPr>
            </w:pPr>
            <w:r>
              <w:rPr>
                <w:rFonts w:ascii="仿宋_GB2312" w:eastAsia="仿宋_GB2312" w:hint="eastAsia"/>
                <w:sz w:val="32"/>
                <w:szCs w:val="32"/>
              </w:rPr>
              <w:t>组织巾帼志愿者慰问贫困户，实施脱贫攻坚暖心行动</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19</w:t>
            </w:r>
          </w:p>
        </w:tc>
        <w:tc>
          <w:tcPr>
            <w:tcW w:w="1276" w:type="dxa"/>
          </w:tcPr>
          <w:p w:rsidR="009E4941" w:rsidRDefault="009051BC">
            <w:pPr>
              <w:widowControl/>
              <w:jc w:val="center"/>
              <w:rPr>
                <w:rFonts w:ascii="仿宋_GB2312" w:eastAsia="仿宋_GB2312" w:hAnsi="宋体" w:cs="宋体"/>
                <w:sz w:val="32"/>
                <w:szCs w:val="32"/>
              </w:rPr>
            </w:pPr>
            <w:r>
              <w:rPr>
                <w:rFonts w:ascii="仿宋_GB2312" w:eastAsia="仿宋_GB2312" w:hAnsi="宋体" w:cs="宋体" w:hint="eastAsia"/>
                <w:sz w:val="32"/>
                <w:szCs w:val="32"/>
              </w:rPr>
              <w:t>十一月</w:t>
            </w:r>
          </w:p>
        </w:tc>
        <w:tc>
          <w:tcPr>
            <w:tcW w:w="7512" w:type="dxa"/>
          </w:tcPr>
          <w:p w:rsidR="009E4941" w:rsidRDefault="009051BC">
            <w:pPr>
              <w:widowControl/>
              <w:jc w:val="center"/>
              <w:rPr>
                <w:rFonts w:ascii="仿宋_GB2312" w:eastAsia="仿宋_GB2312" w:hAnsi="宋体" w:cs="宋体"/>
                <w:sz w:val="32"/>
                <w:szCs w:val="32"/>
              </w:rPr>
            </w:pPr>
            <w:r>
              <w:rPr>
                <w:rFonts w:ascii="仿宋_GB2312" w:eastAsia="仿宋_GB2312" w:hint="eastAsia"/>
                <w:sz w:val="32"/>
                <w:szCs w:val="32"/>
              </w:rPr>
              <w:t>普及消防知识，提高全民消防安全意识</w:t>
            </w:r>
          </w:p>
        </w:tc>
      </w:tr>
      <w:tr w:rsidR="009E4941">
        <w:tc>
          <w:tcPr>
            <w:tcW w:w="993" w:type="dxa"/>
          </w:tcPr>
          <w:p w:rsidR="009E4941" w:rsidRDefault="009051BC">
            <w:pPr>
              <w:widowControl/>
              <w:jc w:val="center"/>
              <w:rPr>
                <w:rFonts w:ascii="楷体_GB2312" w:eastAsia="楷体_GB2312" w:hAnsi="宋体" w:cs="宋体"/>
                <w:sz w:val="32"/>
                <w:szCs w:val="32"/>
              </w:rPr>
            </w:pPr>
            <w:r>
              <w:rPr>
                <w:rFonts w:ascii="楷体_GB2312" w:eastAsia="楷体_GB2312" w:hAnsi="宋体" w:cs="宋体" w:hint="eastAsia"/>
                <w:sz w:val="32"/>
                <w:szCs w:val="32"/>
              </w:rPr>
              <w:t>20</w:t>
            </w:r>
          </w:p>
        </w:tc>
        <w:tc>
          <w:tcPr>
            <w:tcW w:w="1276" w:type="dxa"/>
          </w:tcPr>
          <w:p w:rsidR="009E4941" w:rsidRDefault="009051BC">
            <w:pPr>
              <w:widowControl/>
              <w:jc w:val="center"/>
              <w:rPr>
                <w:rFonts w:ascii="仿宋_GB2312" w:eastAsia="仿宋_GB2312" w:hAnsi="宋体" w:cs="宋体"/>
                <w:sz w:val="32"/>
                <w:szCs w:val="32"/>
              </w:rPr>
            </w:pPr>
            <w:r>
              <w:rPr>
                <w:rFonts w:ascii="仿宋_GB2312" w:eastAsia="仿宋_GB2312" w:hAnsi="宋体" w:cs="宋体" w:hint="eastAsia"/>
                <w:sz w:val="32"/>
                <w:szCs w:val="32"/>
              </w:rPr>
              <w:t>十二月</w:t>
            </w:r>
          </w:p>
        </w:tc>
        <w:tc>
          <w:tcPr>
            <w:tcW w:w="7512" w:type="dxa"/>
          </w:tcPr>
          <w:p w:rsidR="009E4941" w:rsidRDefault="009051BC">
            <w:pPr>
              <w:widowControl/>
              <w:jc w:val="center"/>
              <w:rPr>
                <w:rFonts w:ascii="仿宋_GB2312" w:eastAsia="仿宋_GB2312" w:hAnsi="宋体" w:cs="宋体"/>
                <w:sz w:val="32"/>
                <w:szCs w:val="32"/>
              </w:rPr>
            </w:pPr>
            <w:r>
              <w:rPr>
                <w:rFonts w:ascii="仿宋_GB2312" w:eastAsia="仿宋_GB2312" w:hint="eastAsia"/>
                <w:sz w:val="32"/>
                <w:szCs w:val="32"/>
              </w:rPr>
              <w:t>法治宣传进万家</w:t>
            </w:r>
          </w:p>
        </w:tc>
      </w:tr>
    </w:tbl>
    <w:p w:rsidR="009E4941" w:rsidRDefault="009E4941">
      <w:pPr>
        <w:widowControl/>
        <w:jc w:val="center"/>
        <w:rPr>
          <w:rFonts w:ascii="黑体" w:eastAsia="黑体" w:hAnsi="黑体" w:cs="宋体"/>
          <w:color w:val="000000"/>
          <w:kern w:val="0"/>
          <w:sz w:val="44"/>
          <w:szCs w:val="44"/>
        </w:rPr>
        <w:sectPr w:rsidR="009E4941" w:rsidSect="0052764C">
          <w:pgSz w:w="11906" w:h="16838"/>
          <w:pgMar w:top="1440" w:right="1800" w:bottom="1440" w:left="1800" w:header="851" w:footer="992" w:gutter="0"/>
          <w:cols w:space="425"/>
          <w:docGrid w:type="lines" w:linePitch="312"/>
        </w:sectPr>
      </w:pPr>
    </w:p>
    <w:p w:rsidR="009E4941" w:rsidRDefault="009051BC">
      <w:pPr>
        <w:widowControl/>
        <w:spacing w:line="720" w:lineRule="auto"/>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附件</w:t>
      </w:r>
      <w:r>
        <w:rPr>
          <w:rFonts w:ascii="黑体" w:eastAsia="黑体" w:hAnsi="黑体" w:cs="宋体" w:hint="eastAsia"/>
          <w:color w:val="000000"/>
          <w:kern w:val="0"/>
          <w:sz w:val="32"/>
          <w:szCs w:val="32"/>
        </w:rPr>
        <w:t xml:space="preserve">2:    </w:t>
      </w:r>
    </w:p>
    <w:p w:rsidR="009E4941" w:rsidRDefault="009051BC">
      <w:pPr>
        <w:widowControl/>
        <w:spacing w:line="720" w:lineRule="auto"/>
        <w:jc w:val="center"/>
        <w:rPr>
          <w:rFonts w:ascii="黑体" w:eastAsia="黑体" w:hAnsi="黑体" w:cs="宋体"/>
          <w:kern w:val="0"/>
          <w:sz w:val="44"/>
          <w:szCs w:val="44"/>
        </w:rPr>
      </w:pPr>
      <w:r>
        <w:rPr>
          <w:rFonts w:ascii="黑体" w:eastAsia="黑体" w:hAnsi="黑体" w:cs="宋体"/>
          <w:color w:val="000000"/>
          <w:kern w:val="0"/>
          <w:sz w:val="44"/>
          <w:szCs w:val="44"/>
        </w:rPr>
        <w:t>需要重点关注的妇女儿童</w:t>
      </w:r>
      <w:r>
        <w:rPr>
          <w:rFonts w:ascii="黑体" w:eastAsia="黑体" w:hAnsi="黑体" w:cs="宋体" w:hint="eastAsia"/>
          <w:color w:val="000000"/>
          <w:kern w:val="0"/>
          <w:sz w:val="44"/>
          <w:szCs w:val="44"/>
        </w:rPr>
        <w:t>信息统计表</w:t>
      </w:r>
    </w:p>
    <w:tbl>
      <w:tblPr>
        <w:tblW w:w="14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8"/>
        <w:gridCol w:w="1134"/>
        <w:gridCol w:w="2268"/>
        <w:gridCol w:w="1814"/>
        <w:gridCol w:w="1418"/>
        <w:gridCol w:w="1417"/>
        <w:gridCol w:w="5982"/>
      </w:tblGrid>
      <w:tr w:rsidR="009E4941">
        <w:trPr>
          <w:cantSplit/>
          <w:jc w:val="center"/>
        </w:trPr>
        <w:tc>
          <w:tcPr>
            <w:tcW w:w="568" w:type="dxa"/>
            <w:tcBorders>
              <w:top w:val="single" w:sz="4" w:space="0" w:color="auto"/>
              <w:left w:val="single" w:sz="4" w:space="0" w:color="auto"/>
              <w:bottom w:val="single" w:sz="4" w:space="0" w:color="auto"/>
              <w:right w:val="single" w:sz="4" w:space="0" w:color="auto"/>
            </w:tcBorders>
            <w:vAlign w:val="center"/>
          </w:tcPr>
          <w:p w:rsidR="009E4941" w:rsidRDefault="009051BC">
            <w:pPr>
              <w:widowControl/>
              <w:spacing w:line="400" w:lineRule="exact"/>
              <w:jc w:val="center"/>
              <w:rPr>
                <w:rFonts w:ascii="黑体" w:eastAsia="黑体" w:hAnsi="宋体" w:cs="宋体"/>
                <w:kern w:val="0"/>
                <w:sz w:val="28"/>
                <w:szCs w:val="28"/>
              </w:rPr>
            </w:pPr>
            <w:r>
              <w:rPr>
                <w:rFonts w:ascii="黑体" w:eastAsia="黑体" w:hAnsi="FZKTJW--GB1-0" w:cs="宋体" w:hint="eastAsia"/>
                <w:color w:val="000000"/>
                <w:kern w:val="0"/>
                <w:sz w:val="28"/>
                <w:szCs w:val="28"/>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9E4941" w:rsidRDefault="009051BC">
            <w:pPr>
              <w:widowControl/>
              <w:spacing w:line="400" w:lineRule="exact"/>
              <w:jc w:val="center"/>
              <w:rPr>
                <w:rFonts w:ascii="黑体" w:eastAsia="黑体" w:hAnsi="宋体" w:cs="宋体"/>
                <w:kern w:val="0"/>
                <w:sz w:val="28"/>
                <w:szCs w:val="28"/>
              </w:rPr>
            </w:pPr>
            <w:r>
              <w:rPr>
                <w:rFonts w:ascii="黑体" w:eastAsia="黑体" w:hAnsi="FZHTJW--GB1-0" w:cs="宋体" w:hint="eastAsia"/>
                <w:color w:val="000000"/>
                <w:kern w:val="0"/>
                <w:sz w:val="28"/>
                <w:szCs w:val="28"/>
              </w:rPr>
              <w:t>姓</w:t>
            </w:r>
            <w:r>
              <w:rPr>
                <w:rFonts w:ascii="黑体" w:eastAsia="黑体" w:hAnsi="FZHTJW--GB1-0" w:cs="宋体" w:hint="eastAsia"/>
                <w:color w:val="000000"/>
                <w:kern w:val="0"/>
                <w:sz w:val="28"/>
                <w:szCs w:val="28"/>
              </w:rPr>
              <w:t xml:space="preserve"> </w:t>
            </w:r>
            <w:r>
              <w:rPr>
                <w:rFonts w:ascii="黑体" w:eastAsia="黑体" w:hAnsi="FZHTJW--GB1-0" w:cs="宋体" w:hint="eastAsia"/>
                <w:color w:val="000000"/>
                <w:kern w:val="0"/>
                <w:sz w:val="28"/>
                <w:szCs w:val="28"/>
              </w:rPr>
              <w:t>名</w:t>
            </w:r>
          </w:p>
        </w:tc>
        <w:tc>
          <w:tcPr>
            <w:tcW w:w="2268" w:type="dxa"/>
            <w:tcBorders>
              <w:top w:val="single" w:sz="4" w:space="0" w:color="auto"/>
              <w:left w:val="single" w:sz="4" w:space="0" w:color="auto"/>
              <w:bottom w:val="single" w:sz="4" w:space="0" w:color="auto"/>
              <w:right w:val="single" w:sz="4" w:space="0" w:color="auto"/>
            </w:tcBorders>
            <w:vAlign w:val="center"/>
          </w:tcPr>
          <w:p w:rsidR="009E4941" w:rsidRDefault="009051BC">
            <w:pPr>
              <w:widowControl/>
              <w:spacing w:line="400" w:lineRule="exact"/>
              <w:jc w:val="center"/>
              <w:rPr>
                <w:rFonts w:ascii="黑体" w:eastAsia="黑体" w:hAnsi="宋体" w:cs="宋体"/>
                <w:kern w:val="0"/>
                <w:sz w:val="28"/>
                <w:szCs w:val="28"/>
              </w:rPr>
            </w:pPr>
            <w:r>
              <w:rPr>
                <w:rFonts w:ascii="黑体" w:eastAsia="黑体" w:hAnsi="FZHTJW--GB1-0" w:cs="宋体" w:hint="eastAsia"/>
                <w:color w:val="000000"/>
                <w:kern w:val="0"/>
                <w:sz w:val="28"/>
                <w:szCs w:val="28"/>
              </w:rPr>
              <w:t>家庭住址</w:t>
            </w:r>
          </w:p>
        </w:tc>
        <w:tc>
          <w:tcPr>
            <w:tcW w:w="1814" w:type="dxa"/>
            <w:tcBorders>
              <w:top w:val="single" w:sz="4" w:space="0" w:color="auto"/>
              <w:left w:val="single" w:sz="4" w:space="0" w:color="auto"/>
              <w:bottom w:val="single" w:sz="4" w:space="0" w:color="auto"/>
              <w:right w:val="single" w:sz="4" w:space="0" w:color="auto"/>
            </w:tcBorders>
            <w:vAlign w:val="center"/>
          </w:tcPr>
          <w:p w:rsidR="009E4941" w:rsidRDefault="009051BC">
            <w:pPr>
              <w:widowControl/>
              <w:spacing w:line="400" w:lineRule="exact"/>
              <w:jc w:val="center"/>
              <w:rPr>
                <w:rFonts w:ascii="黑体" w:eastAsia="黑体" w:hAnsi="宋体" w:cs="宋体"/>
                <w:kern w:val="0"/>
                <w:sz w:val="28"/>
                <w:szCs w:val="28"/>
              </w:rPr>
            </w:pPr>
            <w:r>
              <w:rPr>
                <w:rFonts w:ascii="黑体" w:eastAsia="黑体" w:hAnsi="FZHTJW--GB1-0" w:cs="宋体" w:hint="eastAsia"/>
                <w:color w:val="000000"/>
                <w:kern w:val="0"/>
                <w:sz w:val="28"/>
                <w:szCs w:val="28"/>
              </w:rPr>
              <w:t>联系电话</w:t>
            </w:r>
          </w:p>
        </w:tc>
        <w:tc>
          <w:tcPr>
            <w:tcW w:w="1418" w:type="dxa"/>
            <w:tcBorders>
              <w:top w:val="single" w:sz="4" w:space="0" w:color="auto"/>
              <w:left w:val="single" w:sz="4" w:space="0" w:color="auto"/>
              <w:bottom w:val="single" w:sz="4" w:space="0" w:color="auto"/>
              <w:right w:val="single" w:sz="4" w:space="0" w:color="auto"/>
            </w:tcBorders>
            <w:vAlign w:val="center"/>
          </w:tcPr>
          <w:p w:rsidR="009E4941" w:rsidRDefault="009051BC">
            <w:pPr>
              <w:widowControl/>
              <w:spacing w:line="400" w:lineRule="exact"/>
              <w:jc w:val="center"/>
              <w:rPr>
                <w:rFonts w:ascii="黑体" w:eastAsia="黑体" w:hAnsi="FZHTJW--GB1-0" w:cs="宋体" w:hint="eastAsia"/>
                <w:color w:val="000000"/>
                <w:kern w:val="0"/>
                <w:sz w:val="28"/>
                <w:szCs w:val="28"/>
              </w:rPr>
            </w:pPr>
            <w:r>
              <w:rPr>
                <w:rFonts w:ascii="黑体" w:eastAsia="黑体" w:hAnsi="FZKTJW--GB1-0" w:cs="宋体" w:hint="eastAsia"/>
                <w:color w:val="000000"/>
                <w:kern w:val="0"/>
                <w:sz w:val="28"/>
                <w:szCs w:val="28"/>
              </w:rPr>
              <w:t>妇女</w:t>
            </w:r>
          </w:p>
        </w:tc>
        <w:tc>
          <w:tcPr>
            <w:tcW w:w="1417" w:type="dxa"/>
            <w:tcBorders>
              <w:top w:val="single" w:sz="4" w:space="0" w:color="auto"/>
              <w:left w:val="single" w:sz="4" w:space="0" w:color="auto"/>
              <w:bottom w:val="single" w:sz="4" w:space="0" w:color="auto"/>
              <w:right w:val="single" w:sz="4" w:space="0" w:color="auto"/>
            </w:tcBorders>
            <w:vAlign w:val="center"/>
          </w:tcPr>
          <w:p w:rsidR="009E4941" w:rsidRDefault="009051BC">
            <w:pPr>
              <w:widowControl/>
              <w:spacing w:line="400" w:lineRule="exact"/>
              <w:jc w:val="center"/>
              <w:rPr>
                <w:rFonts w:ascii="黑体" w:eastAsia="黑体" w:hAnsi="宋体" w:cs="宋体"/>
                <w:kern w:val="0"/>
                <w:sz w:val="28"/>
                <w:szCs w:val="28"/>
              </w:rPr>
            </w:pPr>
            <w:r>
              <w:rPr>
                <w:rFonts w:ascii="黑体" w:eastAsia="黑体" w:hAnsi="FZHTJW--GB1-0" w:cs="宋体" w:hint="eastAsia"/>
                <w:color w:val="000000"/>
                <w:kern w:val="0"/>
                <w:sz w:val="28"/>
                <w:szCs w:val="28"/>
              </w:rPr>
              <w:t>儿童</w:t>
            </w:r>
          </w:p>
        </w:tc>
        <w:tc>
          <w:tcPr>
            <w:tcW w:w="5982" w:type="dxa"/>
            <w:tcBorders>
              <w:top w:val="single" w:sz="4" w:space="0" w:color="auto"/>
              <w:left w:val="single" w:sz="4" w:space="0" w:color="auto"/>
              <w:bottom w:val="single" w:sz="4" w:space="0" w:color="auto"/>
              <w:right w:val="single" w:sz="4" w:space="0" w:color="auto"/>
            </w:tcBorders>
            <w:vAlign w:val="center"/>
          </w:tcPr>
          <w:p w:rsidR="009E4941" w:rsidRDefault="009051BC">
            <w:pPr>
              <w:widowControl/>
              <w:spacing w:line="400" w:lineRule="exact"/>
              <w:jc w:val="center"/>
              <w:rPr>
                <w:rFonts w:ascii="黑体" w:eastAsia="黑体" w:hAnsi="FZHTJW--GB1-0" w:cs="宋体" w:hint="eastAsia"/>
                <w:color w:val="000000"/>
                <w:kern w:val="0"/>
                <w:sz w:val="28"/>
                <w:szCs w:val="28"/>
              </w:rPr>
            </w:pPr>
            <w:r>
              <w:rPr>
                <w:rFonts w:ascii="黑体" w:eastAsia="黑体" w:hAnsi="FZHTJW--GB1-0" w:cs="宋体" w:hint="eastAsia"/>
                <w:color w:val="000000"/>
                <w:kern w:val="0"/>
                <w:sz w:val="28"/>
                <w:szCs w:val="28"/>
              </w:rPr>
              <w:t>关爱帮扶情况</w:t>
            </w:r>
          </w:p>
        </w:tc>
      </w:tr>
      <w:tr w:rsidR="009E4941">
        <w:trPr>
          <w:cantSplit/>
          <w:trHeight w:val="1081"/>
          <w:jc w:val="center"/>
        </w:trPr>
        <w:tc>
          <w:tcPr>
            <w:tcW w:w="568" w:type="dxa"/>
            <w:tcBorders>
              <w:top w:val="single" w:sz="4" w:space="0" w:color="auto"/>
              <w:left w:val="single" w:sz="4" w:space="0" w:color="auto"/>
              <w:right w:val="single" w:sz="4" w:space="0" w:color="auto"/>
            </w:tcBorders>
            <w:vAlign w:val="center"/>
          </w:tcPr>
          <w:p w:rsidR="009E4941" w:rsidRDefault="009051BC">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134" w:type="dxa"/>
            <w:vAlign w:val="center"/>
          </w:tcPr>
          <w:p w:rsidR="009E4941" w:rsidRDefault="009E4941">
            <w:pPr>
              <w:widowControl/>
              <w:jc w:val="center"/>
              <w:rPr>
                <w:rFonts w:ascii="仿宋_GB2312" w:eastAsia="仿宋_GB2312" w:hAnsi="Times New Roman" w:cs="Times New Roman"/>
                <w:kern w:val="0"/>
                <w:sz w:val="28"/>
                <w:szCs w:val="28"/>
              </w:rPr>
            </w:pPr>
          </w:p>
        </w:tc>
        <w:tc>
          <w:tcPr>
            <w:tcW w:w="2268" w:type="dxa"/>
            <w:vAlign w:val="center"/>
          </w:tcPr>
          <w:p w:rsidR="009E4941" w:rsidRDefault="009E4941">
            <w:pPr>
              <w:widowControl/>
              <w:jc w:val="left"/>
              <w:rPr>
                <w:rFonts w:ascii="仿宋_GB2312" w:eastAsia="仿宋_GB2312" w:hAnsi="Times New Roman" w:cs="Times New Roman"/>
                <w:kern w:val="0"/>
                <w:sz w:val="28"/>
                <w:szCs w:val="28"/>
              </w:rPr>
            </w:pPr>
          </w:p>
        </w:tc>
        <w:tc>
          <w:tcPr>
            <w:tcW w:w="1814" w:type="dxa"/>
            <w:vAlign w:val="center"/>
          </w:tcPr>
          <w:p w:rsidR="009E4941" w:rsidRDefault="009E4941">
            <w:pPr>
              <w:widowControl/>
              <w:jc w:val="center"/>
              <w:rPr>
                <w:rFonts w:ascii="仿宋_GB2312" w:eastAsia="仿宋_GB2312" w:hAnsi="Times New Roman" w:cs="Times New Roman"/>
                <w:kern w:val="0"/>
                <w:sz w:val="28"/>
                <w:szCs w:val="28"/>
              </w:rPr>
            </w:pPr>
          </w:p>
        </w:tc>
        <w:tc>
          <w:tcPr>
            <w:tcW w:w="1418" w:type="dxa"/>
            <w:vAlign w:val="center"/>
          </w:tcPr>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贫困□</w:t>
            </w:r>
          </w:p>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重残□</w:t>
            </w:r>
          </w:p>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单亲□</w:t>
            </w:r>
          </w:p>
          <w:p w:rsidR="009E4941" w:rsidRDefault="009051BC">
            <w:pPr>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其它□</w:t>
            </w:r>
          </w:p>
        </w:tc>
        <w:tc>
          <w:tcPr>
            <w:tcW w:w="1417" w:type="dxa"/>
            <w:vAlign w:val="center"/>
          </w:tcPr>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孤儿□</w:t>
            </w:r>
          </w:p>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困境□</w:t>
            </w:r>
          </w:p>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留守□</w:t>
            </w:r>
          </w:p>
          <w:p w:rsidR="009E4941" w:rsidRDefault="009051BC">
            <w:pPr>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其它□</w:t>
            </w:r>
          </w:p>
        </w:tc>
        <w:tc>
          <w:tcPr>
            <w:tcW w:w="5982" w:type="dxa"/>
          </w:tcPr>
          <w:p w:rsidR="009E4941" w:rsidRDefault="009E4941">
            <w:pPr>
              <w:widowControl/>
              <w:spacing w:line="320" w:lineRule="exact"/>
              <w:jc w:val="left"/>
              <w:rPr>
                <w:rFonts w:ascii="仿宋_GB2312" w:eastAsia="仿宋_GB2312" w:hAnsi="Times New Roman" w:cs="Times New Roman"/>
                <w:kern w:val="0"/>
                <w:sz w:val="28"/>
                <w:szCs w:val="28"/>
              </w:rPr>
            </w:pPr>
          </w:p>
        </w:tc>
      </w:tr>
      <w:tr w:rsidR="009E4941">
        <w:trPr>
          <w:cantSplit/>
          <w:trHeight w:val="1081"/>
          <w:jc w:val="center"/>
        </w:trPr>
        <w:tc>
          <w:tcPr>
            <w:tcW w:w="568" w:type="dxa"/>
            <w:tcBorders>
              <w:top w:val="single" w:sz="4" w:space="0" w:color="auto"/>
              <w:left w:val="single" w:sz="4" w:space="0" w:color="auto"/>
              <w:right w:val="single" w:sz="4" w:space="0" w:color="auto"/>
            </w:tcBorders>
            <w:vAlign w:val="center"/>
          </w:tcPr>
          <w:p w:rsidR="009E4941" w:rsidRDefault="009051BC">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134" w:type="dxa"/>
            <w:vAlign w:val="center"/>
          </w:tcPr>
          <w:p w:rsidR="009E4941" w:rsidRDefault="009E4941">
            <w:pPr>
              <w:widowControl/>
              <w:jc w:val="center"/>
              <w:rPr>
                <w:rFonts w:ascii="仿宋_GB2312" w:eastAsia="仿宋_GB2312" w:hAnsi="Times New Roman" w:cs="Times New Roman"/>
                <w:kern w:val="0"/>
                <w:sz w:val="28"/>
                <w:szCs w:val="28"/>
              </w:rPr>
            </w:pPr>
          </w:p>
        </w:tc>
        <w:tc>
          <w:tcPr>
            <w:tcW w:w="2268" w:type="dxa"/>
            <w:vAlign w:val="center"/>
          </w:tcPr>
          <w:p w:rsidR="009E4941" w:rsidRDefault="009E4941">
            <w:pPr>
              <w:widowControl/>
              <w:jc w:val="left"/>
              <w:rPr>
                <w:rFonts w:ascii="仿宋_GB2312" w:eastAsia="仿宋_GB2312" w:hAnsi="Times New Roman" w:cs="Times New Roman"/>
                <w:kern w:val="0"/>
                <w:sz w:val="28"/>
                <w:szCs w:val="28"/>
              </w:rPr>
            </w:pPr>
          </w:p>
        </w:tc>
        <w:tc>
          <w:tcPr>
            <w:tcW w:w="1814" w:type="dxa"/>
            <w:vAlign w:val="center"/>
          </w:tcPr>
          <w:p w:rsidR="009E4941" w:rsidRDefault="009E4941">
            <w:pPr>
              <w:widowControl/>
              <w:jc w:val="center"/>
              <w:rPr>
                <w:rFonts w:ascii="仿宋_GB2312" w:eastAsia="仿宋_GB2312" w:hAnsi="Times New Roman" w:cs="Times New Roman"/>
                <w:kern w:val="0"/>
                <w:sz w:val="28"/>
                <w:szCs w:val="28"/>
              </w:rPr>
            </w:pPr>
          </w:p>
        </w:tc>
        <w:tc>
          <w:tcPr>
            <w:tcW w:w="1418" w:type="dxa"/>
            <w:vAlign w:val="center"/>
          </w:tcPr>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贫困□</w:t>
            </w:r>
          </w:p>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重残□</w:t>
            </w:r>
          </w:p>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单亲□</w:t>
            </w:r>
          </w:p>
          <w:p w:rsidR="009E4941" w:rsidRDefault="009051BC">
            <w:pPr>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其它□</w:t>
            </w:r>
          </w:p>
        </w:tc>
        <w:tc>
          <w:tcPr>
            <w:tcW w:w="1417" w:type="dxa"/>
            <w:vAlign w:val="center"/>
          </w:tcPr>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孤儿□</w:t>
            </w:r>
          </w:p>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困境□</w:t>
            </w:r>
          </w:p>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留守□</w:t>
            </w:r>
          </w:p>
          <w:p w:rsidR="009E4941" w:rsidRDefault="009051BC">
            <w:pPr>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其它□</w:t>
            </w:r>
          </w:p>
        </w:tc>
        <w:tc>
          <w:tcPr>
            <w:tcW w:w="5982" w:type="dxa"/>
          </w:tcPr>
          <w:p w:rsidR="009E4941" w:rsidRDefault="009E4941">
            <w:pPr>
              <w:widowControl/>
              <w:spacing w:line="320" w:lineRule="exact"/>
              <w:jc w:val="left"/>
              <w:rPr>
                <w:rFonts w:ascii="仿宋_GB2312" w:eastAsia="仿宋_GB2312" w:hAnsi="Times New Roman" w:cs="Times New Roman"/>
                <w:kern w:val="0"/>
                <w:sz w:val="28"/>
                <w:szCs w:val="28"/>
              </w:rPr>
            </w:pPr>
          </w:p>
        </w:tc>
      </w:tr>
      <w:tr w:rsidR="009E4941">
        <w:trPr>
          <w:cantSplit/>
          <w:trHeight w:val="1081"/>
          <w:jc w:val="center"/>
        </w:trPr>
        <w:tc>
          <w:tcPr>
            <w:tcW w:w="568" w:type="dxa"/>
            <w:tcBorders>
              <w:top w:val="single" w:sz="4" w:space="0" w:color="auto"/>
              <w:left w:val="single" w:sz="4" w:space="0" w:color="auto"/>
              <w:right w:val="single" w:sz="4" w:space="0" w:color="auto"/>
            </w:tcBorders>
            <w:vAlign w:val="center"/>
          </w:tcPr>
          <w:p w:rsidR="009E4941" w:rsidRDefault="009051BC">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1134" w:type="dxa"/>
            <w:vAlign w:val="center"/>
          </w:tcPr>
          <w:p w:rsidR="009E4941" w:rsidRDefault="009E4941">
            <w:pPr>
              <w:widowControl/>
              <w:jc w:val="center"/>
              <w:rPr>
                <w:rFonts w:ascii="仿宋_GB2312" w:eastAsia="仿宋_GB2312" w:hAnsi="Times New Roman" w:cs="Times New Roman"/>
                <w:kern w:val="0"/>
                <w:sz w:val="28"/>
                <w:szCs w:val="28"/>
              </w:rPr>
            </w:pPr>
          </w:p>
        </w:tc>
        <w:tc>
          <w:tcPr>
            <w:tcW w:w="2268" w:type="dxa"/>
            <w:vAlign w:val="center"/>
          </w:tcPr>
          <w:p w:rsidR="009E4941" w:rsidRDefault="009E4941">
            <w:pPr>
              <w:widowControl/>
              <w:jc w:val="left"/>
              <w:rPr>
                <w:rFonts w:ascii="仿宋_GB2312" w:eastAsia="仿宋_GB2312" w:hAnsi="Times New Roman" w:cs="Times New Roman"/>
                <w:kern w:val="0"/>
                <w:sz w:val="28"/>
                <w:szCs w:val="28"/>
              </w:rPr>
            </w:pPr>
          </w:p>
        </w:tc>
        <w:tc>
          <w:tcPr>
            <w:tcW w:w="1814" w:type="dxa"/>
            <w:vAlign w:val="center"/>
          </w:tcPr>
          <w:p w:rsidR="009E4941" w:rsidRDefault="009E4941">
            <w:pPr>
              <w:widowControl/>
              <w:jc w:val="center"/>
              <w:rPr>
                <w:rFonts w:ascii="仿宋_GB2312" w:eastAsia="仿宋_GB2312" w:hAnsi="Times New Roman" w:cs="Times New Roman"/>
                <w:kern w:val="0"/>
                <w:sz w:val="28"/>
                <w:szCs w:val="28"/>
              </w:rPr>
            </w:pPr>
          </w:p>
        </w:tc>
        <w:tc>
          <w:tcPr>
            <w:tcW w:w="1418" w:type="dxa"/>
            <w:vAlign w:val="center"/>
          </w:tcPr>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贫困□</w:t>
            </w:r>
          </w:p>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重残□</w:t>
            </w:r>
          </w:p>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单亲□</w:t>
            </w:r>
          </w:p>
          <w:p w:rsidR="009E4941" w:rsidRDefault="009051BC">
            <w:pPr>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其它□</w:t>
            </w:r>
          </w:p>
        </w:tc>
        <w:tc>
          <w:tcPr>
            <w:tcW w:w="1417" w:type="dxa"/>
            <w:vAlign w:val="center"/>
          </w:tcPr>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孤儿□</w:t>
            </w:r>
          </w:p>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困境□</w:t>
            </w:r>
          </w:p>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留守□</w:t>
            </w:r>
          </w:p>
          <w:p w:rsidR="009E4941" w:rsidRDefault="009051BC">
            <w:pPr>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其它□</w:t>
            </w:r>
          </w:p>
        </w:tc>
        <w:tc>
          <w:tcPr>
            <w:tcW w:w="5982" w:type="dxa"/>
          </w:tcPr>
          <w:p w:rsidR="009E4941" w:rsidRDefault="009E4941">
            <w:pPr>
              <w:widowControl/>
              <w:spacing w:line="320" w:lineRule="exact"/>
              <w:jc w:val="left"/>
              <w:rPr>
                <w:rFonts w:ascii="仿宋_GB2312" w:eastAsia="仿宋_GB2312" w:hAnsi="Times New Roman" w:cs="Times New Roman"/>
                <w:kern w:val="0"/>
                <w:sz w:val="28"/>
                <w:szCs w:val="28"/>
              </w:rPr>
            </w:pPr>
          </w:p>
        </w:tc>
      </w:tr>
      <w:tr w:rsidR="009E4941">
        <w:trPr>
          <w:cantSplit/>
          <w:trHeight w:val="1081"/>
          <w:jc w:val="center"/>
        </w:trPr>
        <w:tc>
          <w:tcPr>
            <w:tcW w:w="568" w:type="dxa"/>
            <w:tcBorders>
              <w:top w:val="single" w:sz="4" w:space="0" w:color="auto"/>
              <w:left w:val="single" w:sz="4" w:space="0" w:color="auto"/>
              <w:bottom w:val="single" w:sz="4" w:space="0" w:color="auto"/>
              <w:right w:val="single" w:sz="4" w:space="0" w:color="auto"/>
            </w:tcBorders>
            <w:vAlign w:val="center"/>
          </w:tcPr>
          <w:p w:rsidR="009E4941" w:rsidRDefault="009051BC">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1134" w:type="dxa"/>
            <w:vAlign w:val="center"/>
          </w:tcPr>
          <w:p w:rsidR="009E4941" w:rsidRDefault="009E4941">
            <w:pPr>
              <w:widowControl/>
              <w:jc w:val="center"/>
              <w:rPr>
                <w:rFonts w:ascii="仿宋_GB2312" w:eastAsia="仿宋_GB2312" w:hAnsi="Times New Roman" w:cs="Times New Roman"/>
                <w:kern w:val="0"/>
                <w:sz w:val="28"/>
                <w:szCs w:val="28"/>
              </w:rPr>
            </w:pPr>
          </w:p>
        </w:tc>
        <w:tc>
          <w:tcPr>
            <w:tcW w:w="2268" w:type="dxa"/>
            <w:vAlign w:val="center"/>
          </w:tcPr>
          <w:p w:rsidR="009E4941" w:rsidRDefault="009E4941">
            <w:pPr>
              <w:widowControl/>
              <w:jc w:val="left"/>
              <w:rPr>
                <w:rFonts w:ascii="仿宋_GB2312" w:eastAsia="仿宋_GB2312" w:hAnsi="Times New Roman" w:cs="Times New Roman"/>
                <w:kern w:val="0"/>
                <w:sz w:val="28"/>
                <w:szCs w:val="28"/>
              </w:rPr>
            </w:pPr>
          </w:p>
        </w:tc>
        <w:tc>
          <w:tcPr>
            <w:tcW w:w="1814" w:type="dxa"/>
            <w:vAlign w:val="center"/>
          </w:tcPr>
          <w:p w:rsidR="009E4941" w:rsidRDefault="009E4941">
            <w:pPr>
              <w:widowControl/>
              <w:jc w:val="center"/>
              <w:rPr>
                <w:rFonts w:ascii="仿宋_GB2312" w:eastAsia="仿宋_GB2312" w:hAnsi="Times New Roman" w:cs="Times New Roman"/>
                <w:kern w:val="0"/>
                <w:sz w:val="28"/>
                <w:szCs w:val="28"/>
              </w:rPr>
            </w:pPr>
          </w:p>
        </w:tc>
        <w:tc>
          <w:tcPr>
            <w:tcW w:w="1418" w:type="dxa"/>
            <w:vAlign w:val="center"/>
          </w:tcPr>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贫困□</w:t>
            </w:r>
          </w:p>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重残□</w:t>
            </w:r>
          </w:p>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单亲□</w:t>
            </w:r>
          </w:p>
          <w:p w:rsidR="009E4941" w:rsidRDefault="009051BC">
            <w:pPr>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其它□</w:t>
            </w:r>
          </w:p>
        </w:tc>
        <w:tc>
          <w:tcPr>
            <w:tcW w:w="1417" w:type="dxa"/>
            <w:vAlign w:val="center"/>
          </w:tcPr>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孤儿□</w:t>
            </w:r>
          </w:p>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困境□</w:t>
            </w:r>
          </w:p>
          <w:p w:rsidR="009E4941" w:rsidRDefault="009051BC">
            <w:pPr>
              <w:widowControl/>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留守□</w:t>
            </w:r>
          </w:p>
          <w:p w:rsidR="009E4941" w:rsidRDefault="009051BC">
            <w:pPr>
              <w:spacing w:line="3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其它□</w:t>
            </w:r>
          </w:p>
        </w:tc>
        <w:tc>
          <w:tcPr>
            <w:tcW w:w="5982" w:type="dxa"/>
          </w:tcPr>
          <w:p w:rsidR="009E4941" w:rsidRDefault="009E4941">
            <w:pPr>
              <w:widowControl/>
              <w:spacing w:line="320" w:lineRule="exact"/>
              <w:jc w:val="left"/>
              <w:rPr>
                <w:rFonts w:ascii="仿宋_GB2312" w:eastAsia="仿宋_GB2312" w:hAnsi="Times New Roman" w:cs="Times New Roman"/>
                <w:kern w:val="0"/>
                <w:sz w:val="28"/>
                <w:szCs w:val="28"/>
              </w:rPr>
            </w:pPr>
          </w:p>
        </w:tc>
      </w:tr>
    </w:tbl>
    <w:p w:rsidR="009E4941" w:rsidRDefault="009E4941">
      <w:pPr>
        <w:widowControl/>
        <w:jc w:val="center"/>
        <w:rPr>
          <w:rFonts w:ascii="黑体" w:eastAsia="黑体" w:hAnsi="黑体" w:cs="宋体"/>
          <w:kern w:val="0"/>
          <w:sz w:val="44"/>
          <w:szCs w:val="44"/>
        </w:rPr>
      </w:pPr>
    </w:p>
    <w:p w:rsidR="009E4941" w:rsidRDefault="009E4941">
      <w:pPr>
        <w:rPr>
          <w:rFonts w:ascii="黑体" w:eastAsia="黑体"/>
          <w:sz w:val="24"/>
        </w:rPr>
      </w:pPr>
      <w:r w:rsidRPr="009E4941">
        <w:rPr>
          <w:rFonts w:ascii="黑体" w:eastAsia="黑体" w:hAnsi="黑体" w:cs="宋体"/>
          <w:color w:val="000000"/>
          <w:kern w:val="0"/>
          <w:sz w:val="32"/>
          <w:szCs w:val="32"/>
        </w:rPr>
        <w:lastRenderedPageBreak/>
        <w:pict>
          <v:rect id="_x0000_s1026" style="position:absolute;left:0;text-align:left;margin-left:551.7pt;margin-top:-23.1pt;width:168pt;height:39.6pt;z-index:251658240" o:gfxdata="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JRMfLYAAAA&#10;DAEAAA8AAAAAAAAAAQAgAAAAIgAAAGRycy9kb3ducmV2LnhtbFBLAQIUABQAAAAIAIdO4kCLi0u2&#10;HQIAAGMEAAAOAAAAAAAAAAEAIAAAACcBAABkcnMvZTJvRG9jLnhtbFBLBQYAAAAABgAGAFkBAAC2&#10;BQAAAAA=&#10;" strokeweight="1pt">
            <v:fill angle="90" focus="100%" type="gradient">
              <o:fill v:ext="view" type="gradientUnscaled"/>
            </v:fill>
            <v:textbox>
              <w:txbxContent>
                <w:p w:rsidR="009E4941" w:rsidRDefault="009051BC">
                  <w:pPr>
                    <w:rPr>
                      <w:rFonts w:ascii="黑体" w:eastAsia="黑体" w:hAnsi="黑体"/>
                      <w:sz w:val="32"/>
                      <w:szCs w:val="32"/>
                    </w:rPr>
                  </w:pPr>
                  <w:r>
                    <w:rPr>
                      <w:rFonts w:ascii="黑体" w:eastAsia="黑体" w:hAnsi="黑体" w:hint="eastAsia"/>
                      <w:sz w:val="32"/>
                      <w:szCs w:val="32"/>
                    </w:rPr>
                    <w:t>风险预警等级</w:t>
                  </w:r>
                  <w:r>
                    <w:rPr>
                      <w:rFonts w:ascii="黑体" w:eastAsia="黑体" w:hAnsi="黑体" w:hint="eastAsia"/>
                      <w:sz w:val="32"/>
                      <w:szCs w:val="32"/>
                    </w:rPr>
                    <w:t>:</w:t>
                  </w:r>
                </w:p>
              </w:txbxContent>
            </v:textbox>
          </v:rect>
        </w:pict>
      </w:r>
      <w:r w:rsidR="009051BC">
        <w:rPr>
          <w:rFonts w:ascii="黑体" w:eastAsia="黑体" w:hAnsi="黑体" w:cs="宋体" w:hint="eastAsia"/>
          <w:color w:val="000000"/>
          <w:kern w:val="0"/>
          <w:sz w:val="32"/>
          <w:szCs w:val="32"/>
        </w:rPr>
        <w:t>附件</w:t>
      </w:r>
      <w:r w:rsidR="009051BC">
        <w:rPr>
          <w:rFonts w:ascii="黑体" w:eastAsia="黑体" w:hAnsi="黑体" w:cs="宋体" w:hint="eastAsia"/>
          <w:color w:val="000000"/>
          <w:kern w:val="0"/>
          <w:sz w:val="32"/>
          <w:szCs w:val="32"/>
        </w:rPr>
        <w:t>3</w:t>
      </w:r>
    </w:p>
    <w:p w:rsidR="009E4941" w:rsidRDefault="009051BC">
      <w:pPr>
        <w:jc w:val="center"/>
        <w:rPr>
          <w:rFonts w:ascii="方正小标宋_GBK" w:eastAsia="方正小标宋_GBK"/>
          <w:sz w:val="44"/>
          <w:szCs w:val="44"/>
        </w:rPr>
      </w:pPr>
      <w:r>
        <w:rPr>
          <w:rFonts w:ascii="方正小标宋_GBK" w:eastAsia="方正小标宋_GBK" w:hint="eastAsia"/>
          <w:sz w:val="44"/>
          <w:szCs w:val="44"/>
        </w:rPr>
        <w:t>妇女议事会“家家访</w:t>
      </w:r>
      <w:r>
        <w:rPr>
          <w:rFonts w:ascii="方正小标宋_GBK" w:eastAsia="方正小标宋_GBK" w:hint="eastAsia"/>
          <w:sz w:val="44"/>
          <w:szCs w:val="44"/>
        </w:rPr>
        <w:t xml:space="preserve"> </w:t>
      </w:r>
      <w:r>
        <w:rPr>
          <w:rFonts w:ascii="方正小标宋_GBK" w:eastAsia="方正小标宋_GBK" w:hint="eastAsia"/>
          <w:sz w:val="44"/>
          <w:szCs w:val="44"/>
        </w:rPr>
        <w:t>月月谈”排查登记表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992"/>
        <w:gridCol w:w="1134"/>
        <w:gridCol w:w="851"/>
        <w:gridCol w:w="2268"/>
        <w:gridCol w:w="709"/>
        <w:gridCol w:w="850"/>
        <w:gridCol w:w="709"/>
        <w:gridCol w:w="1417"/>
        <w:gridCol w:w="993"/>
        <w:gridCol w:w="2316"/>
      </w:tblGrid>
      <w:tr w:rsidR="009E4941">
        <w:trPr>
          <w:cantSplit/>
          <w:trHeight w:val="570"/>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rsidR="009E4941" w:rsidRDefault="009051BC">
            <w:pPr>
              <w:jc w:val="center"/>
              <w:rPr>
                <w:rFonts w:eastAsia="仿宋_GB2312"/>
                <w:sz w:val="24"/>
              </w:rPr>
            </w:pPr>
            <w:r>
              <w:rPr>
                <w:rFonts w:eastAsia="仿宋_GB2312" w:hint="eastAsia"/>
                <w:sz w:val="24"/>
              </w:rPr>
              <w:t>当事人详细信息</w:t>
            </w:r>
          </w:p>
        </w:tc>
        <w:tc>
          <w:tcPr>
            <w:tcW w:w="992" w:type="dxa"/>
            <w:vMerge w:val="restart"/>
            <w:tcBorders>
              <w:top w:val="single" w:sz="4" w:space="0" w:color="auto"/>
              <w:left w:val="single" w:sz="4" w:space="0" w:color="auto"/>
              <w:right w:val="single" w:sz="4" w:space="0" w:color="auto"/>
            </w:tcBorders>
            <w:noWrap/>
            <w:vAlign w:val="center"/>
          </w:tcPr>
          <w:p w:rsidR="009E4941" w:rsidRDefault="009051BC">
            <w:pPr>
              <w:jc w:val="center"/>
              <w:rPr>
                <w:rFonts w:eastAsia="仿宋_GB2312"/>
                <w:sz w:val="24"/>
              </w:rPr>
            </w:pPr>
            <w:r>
              <w:rPr>
                <w:rFonts w:eastAsia="仿宋_GB2312" w:hint="eastAsia"/>
                <w:sz w:val="24"/>
              </w:rPr>
              <w:t>姓名</w:t>
            </w:r>
          </w:p>
        </w:tc>
        <w:tc>
          <w:tcPr>
            <w:tcW w:w="1134" w:type="dxa"/>
            <w:tcBorders>
              <w:top w:val="single" w:sz="4" w:space="0" w:color="auto"/>
              <w:left w:val="single" w:sz="4" w:space="0" w:color="auto"/>
              <w:bottom w:val="single" w:sz="4" w:space="0" w:color="auto"/>
              <w:right w:val="single" w:sz="4" w:space="0" w:color="auto"/>
            </w:tcBorders>
            <w:noWrap/>
            <w:vAlign w:val="center"/>
          </w:tcPr>
          <w:p w:rsidR="009E4941" w:rsidRDefault="009E4941">
            <w:pPr>
              <w:jc w:val="center"/>
              <w:rPr>
                <w:rFonts w:eastAsia="仿宋_GB2312"/>
                <w:sz w:val="24"/>
              </w:rPr>
            </w:pPr>
          </w:p>
        </w:tc>
        <w:tc>
          <w:tcPr>
            <w:tcW w:w="851" w:type="dxa"/>
            <w:vMerge w:val="restart"/>
            <w:tcBorders>
              <w:top w:val="single" w:sz="4" w:space="0" w:color="auto"/>
              <w:left w:val="single" w:sz="4" w:space="0" w:color="auto"/>
              <w:right w:val="single" w:sz="4" w:space="0" w:color="auto"/>
            </w:tcBorders>
            <w:noWrap/>
            <w:vAlign w:val="center"/>
          </w:tcPr>
          <w:p w:rsidR="009E4941" w:rsidRDefault="009051BC">
            <w:pPr>
              <w:jc w:val="center"/>
              <w:rPr>
                <w:rFonts w:eastAsia="仿宋_GB2312"/>
                <w:sz w:val="24"/>
              </w:rPr>
            </w:pPr>
            <w:r>
              <w:rPr>
                <w:rFonts w:eastAsia="仿宋_GB2312" w:hint="eastAsia"/>
                <w:sz w:val="24"/>
              </w:rPr>
              <w:t>家庭住址</w:t>
            </w:r>
          </w:p>
        </w:tc>
        <w:tc>
          <w:tcPr>
            <w:tcW w:w="2268" w:type="dxa"/>
            <w:tcBorders>
              <w:top w:val="single" w:sz="4" w:space="0" w:color="auto"/>
              <w:left w:val="single" w:sz="4" w:space="0" w:color="auto"/>
              <w:bottom w:val="single" w:sz="4" w:space="0" w:color="auto"/>
              <w:right w:val="single" w:sz="4" w:space="0" w:color="auto"/>
            </w:tcBorders>
            <w:noWrap/>
            <w:vAlign w:val="center"/>
          </w:tcPr>
          <w:p w:rsidR="009E4941" w:rsidRDefault="009E4941">
            <w:pPr>
              <w:jc w:val="center"/>
              <w:rPr>
                <w:rFonts w:eastAsia="仿宋_GB2312"/>
                <w:sz w:val="24"/>
              </w:rPr>
            </w:pPr>
          </w:p>
        </w:tc>
        <w:tc>
          <w:tcPr>
            <w:tcW w:w="709" w:type="dxa"/>
            <w:vMerge w:val="restart"/>
            <w:tcBorders>
              <w:top w:val="single" w:sz="4" w:space="0" w:color="auto"/>
              <w:left w:val="single" w:sz="4" w:space="0" w:color="auto"/>
              <w:right w:val="single" w:sz="4" w:space="0" w:color="auto"/>
            </w:tcBorders>
            <w:noWrap/>
            <w:vAlign w:val="center"/>
          </w:tcPr>
          <w:p w:rsidR="009E4941" w:rsidRDefault="009051BC">
            <w:pPr>
              <w:jc w:val="center"/>
              <w:rPr>
                <w:rFonts w:eastAsia="仿宋_GB2312"/>
                <w:sz w:val="24"/>
              </w:rPr>
            </w:pPr>
            <w:r>
              <w:rPr>
                <w:rFonts w:eastAsia="仿宋_GB2312" w:hint="eastAsia"/>
                <w:sz w:val="24"/>
              </w:rPr>
              <w:t>年龄</w:t>
            </w:r>
          </w:p>
        </w:tc>
        <w:tc>
          <w:tcPr>
            <w:tcW w:w="850" w:type="dxa"/>
            <w:tcBorders>
              <w:top w:val="single" w:sz="4" w:space="0" w:color="auto"/>
              <w:left w:val="single" w:sz="4" w:space="0" w:color="auto"/>
              <w:bottom w:val="single" w:sz="4" w:space="0" w:color="auto"/>
              <w:right w:val="single" w:sz="4" w:space="0" w:color="auto"/>
            </w:tcBorders>
            <w:noWrap/>
            <w:vAlign w:val="center"/>
          </w:tcPr>
          <w:p w:rsidR="009E4941" w:rsidRDefault="009E4941">
            <w:pPr>
              <w:jc w:val="center"/>
              <w:rPr>
                <w:rFonts w:eastAsia="仿宋_GB2312"/>
                <w:sz w:val="24"/>
              </w:rPr>
            </w:pPr>
          </w:p>
        </w:tc>
        <w:tc>
          <w:tcPr>
            <w:tcW w:w="709" w:type="dxa"/>
            <w:vMerge w:val="restart"/>
            <w:tcBorders>
              <w:top w:val="single" w:sz="4" w:space="0" w:color="auto"/>
              <w:left w:val="single" w:sz="4" w:space="0" w:color="auto"/>
              <w:right w:val="single" w:sz="4" w:space="0" w:color="auto"/>
            </w:tcBorders>
            <w:noWrap/>
            <w:vAlign w:val="center"/>
          </w:tcPr>
          <w:p w:rsidR="009E4941" w:rsidRDefault="009051BC">
            <w:pPr>
              <w:jc w:val="center"/>
              <w:rPr>
                <w:rFonts w:eastAsia="仿宋_GB2312"/>
                <w:sz w:val="24"/>
              </w:rPr>
            </w:pPr>
            <w:r>
              <w:rPr>
                <w:rFonts w:eastAsia="仿宋_GB2312" w:hint="eastAsia"/>
                <w:sz w:val="24"/>
              </w:rPr>
              <w:t>家庭</w:t>
            </w:r>
          </w:p>
          <w:p w:rsidR="009E4941" w:rsidRDefault="009051BC">
            <w:pPr>
              <w:jc w:val="center"/>
              <w:rPr>
                <w:rFonts w:eastAsia="仿宋_GB2312"/>
                <w:sz w:val="24"/>
              </w:rPr>
            </w:pPr>
            <w:r>
              <w:rPr>
                <w:rFonts w:eastAsia="仿宋_GB2312" w:hint="eastAsia"/>
                <w:sz w:val="24"/>
              </w:rPr>
              <w:t>角色</w:t>
            </w:r>
          </w:p>
        </w:tc>
        <w:tc>
          <w:tcPr>
            <w:tcW w:w="1417" w:type="dxa"/>
            <w:tcBorders>
              <w:top w:val="single" w:sz="4" w:space="0" w:color="auto"/>
              <w:left w:val="single" w:sz="4" w:space="0" w:color="auto"/>
              <w:bottom w:val="single" w:sz="4" w:space="0" w:color="auto"/>
              <w:right w:val="single" w:sz="4" w:space="0" w:color="auto"/>
            </w:tcBorders>
            <w:noWrap/>
            <w:vAlign w:val="center"/>
          </w:tcPr>
          <w:p w:rsidR="009E4941" w:rsidRDefault="009E4941">
            <w:pPr>
              <w:jc w:val="center"/>
              <w:rPr>
                <w:rFonts w:eastAsia="仿宋_GB2312"/>
                <w:sz w:val="24"/>
              </w:rPr>
            </w:pPr>
          </w:p>
        </w:tc>
        <w:tc>
          <w:tcPr>
            <w:tcW w:w="993" w:type="dxa"/>
            <w:vMerge w:val="restart"/>
            <w:tcBorders>
              <w:top w:val="single" w:sz="4" w:space="0" w:color="auto"/>
              <w:left w:val="single" w:sz="4" w:space="0" w:color="auto"/>
              <w:right w:val="single" w:sz="4" w:space="0" w:color="auto"/>
            </w:tcBorders>
            <w:noWrap/>
            <w:vAlign w:val="center"/>
          </w:tcPr>
          <w:p w:rsidR="009E4941" w:rsidRDefault="009051BC">
            <w:pPr>
              <w:jc w:val="center"/>
              <w:rPr>
                <w:rFonts w:eastAsia="仿宋_GB2312"/>
                <w:sz w:val="24"/>
              </w:rPr>
            </w:pPr>
            <w:r>
              <w:rPr>
                <w:rFonts w:eastAsia="仿宋_GB2312" w:hint="eastAsia"/>
                <w:sz w:val="24"/>
              </w:rPr>
              <w:t>联系</w:t>
            </w:r>
          </w:p>
          <w:p w:rsidR="009E4941" w:rsidRDefault="009051BC">
            <w:pPr>
              <w:jc w:val="center"/>
              <w:rPr>
                <w:rFonts w:eastAsia="仿宋_GB2312"/>
                <w:sz w:val="24"/>
              </w:rPr>
            </w:pPr>
            <w:r>
              <w:rPr>
                <w:rFonts w:eastAsia="仿宋_GB2312" w:hint="eastAsia"/>
                <w:sz w:val="24"/>
              </w:rPr>
              <w:t>电话</w:t>
            </w:r>
          </w:p>
        </w:tc>
        <w:tc>
          <w:tcPr>
            <w:tcW w:w="2316" w:type="dxa"/>
            <w:tcBorders>
              <w:top w:val="single" w:sz="4" w:space="0" w:color="auto"/>
              <w:left w:val="single" w:sz="4" w:space="0" w:color="auto"/>
              <w:bottom w:val="single" w:sz="4" w:space="0" w:color="auto"/>
              <w:right w:val="single" w:sz="4" w:space="0" w:color="auto"/>
            </w:tcBorders>
            <w:noWrap/>
            <w:vAlign w:val="center"/>
          </w:tcPr>
          <w:p w:rsidR="009E4941" w:rsidRDefault="009E4941">
            <w:pPr>
              <w:jc w:val="center"/>
              <w:rPr>
                <w:rFonts w:eastAsia="仿宋_GB2312"/>
                <w:sz w:val="24"/>
              </w:rPr>
            </w:pPr>
          </w:p>
        </w:tc>
      </w:tr>
      <w:tr w:rsidR="009E4941">
        <w:trPr>
          <w:cantSplit/>
          <w:trHeight w:val="620"/>
        </w:trPr>
        <w:tc>
          <w:tcPr>
            <w:tcW w:w="1951" w:type="dxa"/>
            <w:vMerge/>
            <w:tcBorders>
              <w:top w:val="single" w:sz="4" w:space="0" w:color="auto"/>
              <w:left w:val="single" w:sz="4" w:space="0" w:color="auto"/>
              <w:bottom w:val="single" w:sz="4" w:space="0" w:color="auto"/>
              <w:right w:val="single" w:sz="4" w:space="0" w:color="auto"/>
            </w:tcBorders>
            <w:noWrap/>
            <w:vAlign w:val="center"/>
          </w:tcPr>
          <w:p w:rsidR="009E4941" w:rsidRDefault="009E4941">
            <w:pPr>
              <w:widowControl/>
              <w:jc w:val="left"/>
              <w:rPr>
                <w:rFonts w:eastAsia="仿宋_GB2312"/>
                <w:sz w:val="24"/>
              </w:rPr>
            </w:pPr>
          </w:p>
        </w:tc>
        <w:tc>
          <w:tcPr>
            <w:tcW w:w="992" w:type="dxa"/>
            <w:vMerge/>
            <w:tcBorders>
              <w:left w:val="single" w:sz="4" w:space="0" w:color="auto"/>
              <w:bottom w:val="single" w:sz="4" w:space="0" w:color="auto"/>
              <w:right w:val="single" w:sz="4" w:space="0" w:color="auto"/>
            </w:tcBorders>
            <w:noWrap/>
            <w:vAlign w:val="center"/>
          </w:tcPr>
          <w:p w:rsidR="009E4941" w:rsidRDefault="009E4941">
            <w:pPr>
              <w:jc w:val="center"/>
              <w:rPr>
                <w:rFonts w:eastAsia="仿宋_GB2312"/>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E4941" w:rsidRDefault="009E4941">
            <w:pPr>
              <w:jc w:val="center"/>
              <w:rPr>
                <w:rFonts w:eastAsia="仿宋_GB2312"/>
                <w:sz w:val="24"/>
              </w:rPr>
            </w:pPr>
          </w:p>
        </w:tc>
        <w:tc>
          <w:tcPr>
            <w:tcW w:w="851" w:type="dxa"/>
            <w:vMerge/>
            <w:tcBorders>
              <w:left w:val="single" w:sz="4" w:space="0" w:color="auto"/>
              <w:bottom w:val="single" w:sz="4" w:space="0" w:color="auto"/>
              <w:right w:val="single" w:sz="4" w:space="0" w:color="auto"/>
            </w:tcBorders>
            <w:noWrap/>
            <w:vAlign w:val="center"/>
          </w:tcPr>
          <w:p w:rsidR="009E4941" w:rsidRDefault="009E4941">
            <w:pPr>
              <w:jc w:val="center"/>
              <w:rPr>
                <w:rFonts w:eastAsia="仿宋_GB2312"/>
                <w:sz w:val="24"/>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9E4941" w:rsidRDefault="009E4941">
            <w:pPr>
              <w:jc w:val="center"/>
              <w:rPr>
                <w:rFonts w:eastAsia="仿宋_GB2312"/>
                <w:sz w:val="24"/>
              </w:rPr>
            </w:pPr>
          </w:p>
        </w:tc>
        <w:tc>
          <w:tcPr>
            <w:tcW w:w="709" w:type="dxa"/>
            <w:vMerge/>
            <w:tcBorders>
              <w:left w:val="single" w:sz="4" w:space="0" w:color="auto"/>
              <w:bottom w:val="single" w:sz="4" w:space="0" w:color="auto"/>
              <w:right w:val="single" w:sz="4" w:space="0" w:color="auto"/>
            </w:tcBorders>
            <w:noWrap/>
            <w:vAlign w:val="center"/>
          </w:tcPr>
          <w:p w:rsidR="009E4941" w:rsidRDefault="009E4941">
            <w:pPr>
              <w:jc w:val="center"/>
              <w:rPr>
                <w:rFonts w:eastAsia="仿宋_GB2312"/>
                <w:sz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E4941" w:rsidRDefault="009E4941">
            <w:pPr>
              <w:jc w:val="center"/>
              <w:rPr>
                <w:rFonts w:eastAsia="仿宋_GB2312"/>
                <w:sz w:val="24"/>
              </w:rPr>
            </w:pPr>
          </w:p>
        </w:tc>
        <w:tc>
          <w:tcPr>
            <w:tcW w:w="709" w:type="dxa"/>
            <w:vMerge/>
            <w:tcBorders>
              <w:left w:val="single" w:sz="4" w:space="0" w:color="auto"/>
              <w:bottom w:val="single" w:sz="4" w:space="0" w:color="auto"/>
              <w:right w:val="single" w:sz="4" w:space="0" w:color="auto"/>
            </w:tcBorders>
            <w:noWrap/>
            <w:vAlign w:val="center"/>
          </w:tcPr>
          <w:p w:rsidR="009E4941" w:rsidRDefault="009E4941">
            <w:pPr>
              <w:jc w:val="center"/>
              <w:rPr>
                <w:rFonts w:eastAsia="仿宋_GB2312"/>
                <w:sz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9E4941" w:rsidRDefault="009E4941">
            <w:pPr>
              <w:jc w:val="center"/>
              <w:rPr>
                <w:rFonts w:eastAsia="仿宋_GB2312"/>
                <w:sz w:val="24"/>
              </w:rPr>
            </w:pPr>
          </w:p>
        </w:tc>
        <w:tc>
          <w:tcPr>
            <w:tcW w:w="993" w:type="dxa"/>
            <w:vMerge/>
            <w:tcBorders>
              <w:left w:val="single" w:sz="4" w:space="0" w:color="auto"/>
              <w:bottom w:val="single" w:sz="4" w:space="0" w:color="auto"/>
              <w:right w:val="single" w:sz="4" w:space="0" w:color="auto"/>
            </w:tcBorders>
            <w:noWrap/>
            <w:vAlign w:val="center"/>
          </w:tcPr>
          <w:p w:rsidR="009E4941" w:rsidRDefault="009E4941">
            <w:pPr>
              <w:jc w:val="center"/>
              <w:rPr>
                <w:rFonts w:eastAsia="仿宋_GB2312"/>
                <w:sz w:val="24"/>
              </w:rPr>
            </w:pPr>
          </w:p>
        </w:tc>
        <w:tc>
          <w:tcPr>
            <w:tcW w:w="2316" w:type="dxa"/>
            <w:tcBorders>
              <w:top w:val="single" w:sz="4" w:space="0" w:color="auto"/>
              <w:left w:val="single" w:sz="4" w:space="0" w:color="auto"/>
              <w:bottom w:val="single" w:sz="4" w:space="0" w:color="auto"/>
              <w:right w:val="single" w:sz="4" w:space="0" w:color="auto"/>
            </w:tcBorders>
            <w:noWrap/>
            <w:vAlign w:val="center"/>
          </w:tcPr>
          <w:p w:rsidR="009E4941" w:rsidRDefault="009E4941">
            <w:pPr>
              <w:jc w:val="center"/>
              <w:rPr>
                <w:rFonts w:eastAsia="仿宋_GB2312"/>
                <w:sz w:val="24"/>
              </w:rPr>
            </w:pPr>
          </w:p>
        </w:tc>
      </w:tr>
      <w:tr w:rsidR="009E4941">
        <w:trPr>
          <w:trHeight w:val="618"/>
        </w:trPr>
        <w:tc>
          <w:tcPr>
            <w:tcW w:w="10881" w:type="dxa"/>
            <w:gridSpan w:val="9"/>
            <w:tcBorders>
              <w:top w:val="single" w:sz="4" w:space="0" w:color="auto"/>
              <w:left w:val="single" w:sz="4" w:space="0" w:color="auto"/>
              <w:bottom w:val="single" w:sz="4" w:space="0" w:color="auto"/>
              <w:right w:val="single" w:sz="4" w:space="0" w:color="auto"/>
            </w:tcBorders>
            <w:noWrap/>
            <w:vAlign w:val="center"/>
          </w:tcPr>
          <w:p w:rsidR="009E4941" w:rsidRDefault="009051BC">
            <w:pPr>
              <w:rPr>
                <w:rFonts w:eastAsia="仿宋_GB2312"/>
                <w:sz w:val="24"/>
              </w:rPr>
            </w:pPr>
            <w:r>
              <w:rPr>
                <w:rFonts w:eastAsia="仿宋_GB2312" w:hint="eastAsia"/>
                <w:sz w:val="24"/>
              </w:rPr>
              <w:t>矛盾纠纷、隐患线索类别（请选择：</w:t>
            </w:r>
            <w:r>
              <w:rPr>
                <w:rFonts w:eastAsia="仿宋_GB2312" w:hint="eastAsia"/>
                <w:sz w:val="24"/>
              </w:rPr>
              <w:t>A:</w:t>
            </w:r>
            <w:r>
              <w:rPr>
                <w:rFonts w:eastAsia="仿宋_GB2312" w:hint="eastAsia"/>
                <w:sz w:val="24"/>
              </w:rPr>
              <w:t>婚姻家庭纠纷；</w:t>
            </w:r>
            <w:r>
              <w:rPr>
                <w:rFonts w:eastAsia="仿宋_GB2312" w:hint="eastAsia"/>
                <w:sz w:val="24"/>
              </w:rPr>
              <w:t>B:</w:t>
            </w:r>
            <w:r>
              <w:rPr>
                <w:rFonts w:eastAsia="仿宋_GB2312" w:hint="eastAsia"/>
                <w:sz w:val="24"/>
              </w:rPr>
              <w:t>家庭暴力现象；</w:t>
            </w:r>
            <w:r>
              <w:rPr>
                <w:rFonts w:eastAsia="仿宋_GB2312" w:hint="eastAsia"/>
                <w:sz w:val="24"/>
              </w:rPr>
              <w:t>C:</w:t>
            </w:r>
            <w:r>
              <w:rPr>
                <w:rFonts w:eastAsia="仿宋_GB2312" w:hint="eastAsia"/>
                <w:sz w:val="24"/>
              </w:rPr>
              <w:t>未成年人性侵案件线索）</w:t>
            </w:r>
          </w:p>
        </w:tc>
        <w:tc>
          <w:tcPr>
            <w:tcW w:w="3309" w:type="dxa"/>
            <w:gridSpan w:val="2"/>
            <w:tcBorders>
              <w:top w:val="single" w:sz="4" w:space="0" w:color="auto"/>
              <w:left w:val="single" w:sz="4" w:space="0" w:color="auto"/>
              <w:bottom w:val="single" w:sz="4" w:space="0" w:color="auto"/>
              <w:right w:val="single" w:sz="4" w:space="0" w:color="auto"/>
            </w:tcBorders>
            <w:noWrap/>
            <w:vAlign w:val="center"/>
          </w:tcPr>
          <w:p w:rsidR="009E4941" w:rsidRDefault="009E4941">
            <w:pPr>
              <w:rPr>
                <w:rFonts w:eastAsia="仿宋_GB2312"/>
                <w:sz w:val="24"/>
              </w:rPr>
            </w:pPr>
          </w:p>
        </w:tc>
      </w:tr>
      <w:tr w:rsidR="009E4941">
        <w:trPr>
          <w:trHeight w:val="1650"/>
        </w:trPr>
        <w:tc>
          <w:tcPr>
            <w:tcW w:w="1951" w:type="dxa"/>
            <w:tcBorders>
              <w:top w:val="single" w:sz="4" w:space="0" w:color="auto"/>
              <w:left w:val="single" w:sz="4" w:space="0" w:color="auto"/>
              <w:bottom w:val="single" w:sz="4" w:space="0" w:color="auto"/>
              <w:right w:val="single" w:sz="4" w:space="0" w:color="auto"/>
            </w:tcBorders>
            <w:noWrap/>
            <w:vAlign w:val="center"/>
          </w:tcPr>
          <w:p w:rsidR="009E4941" w:rsidRDefault="009051BC">
            <w:pPr>
              <w:jc w:val="center"/>
              <w:rPr>
                <w:rFonts w:eastAsia="仿宋_GB2312"/>
                <w:sz w:val="24"/>
              </w:rPr>
            </w:pPr>
            <w:r>
              <w:rPr>
                <w:rFonts w:eastAsia="仿宋_GB2312" w:hint="eastAsia"/>
                <w:sz w:val="24"/>
              </w:rPr>
              <w:t>矛盾纠纷、隐患线索情况概述</w:t>
            </w:r>
          </w:p>
        </w:tc>
        <w:tc>
          <w:tcPr>
            <w:tcW w:w="12239" w:type="dxa"/>
            <w:gridSpan w:val="10"/>
            <w:tcBorders>
              <w:top w:val="single" w:sz="4" w:space="0" w:color="auto"/>
              <w:left w:val="single" w:sz="4" w:space="0" w:color="auto"/>
              <w:bottom w:val="single" w:sz="4" w:space="0" w:color="auto"/>
              <w:right w:val="single" w:sz="4" w:space="0" w:color="auto"/>
            </w:tcBorders>
            <w:noWrap/>
          </w:tcPr>
          <w:p w:rsidR="009E4941" w:rsidRDefault="009E4941">
            <w:pPr>
              <w:tabs>
                <w:tab w:val="left" w:pos="1635"/>
              </w:tabs>
              <w:spacing w:line="400" w:lineRule="exact"/>
              <w:rPr>
                <w:rFonts w:ascii="仿宋_GB2312" w:eastAsia="仿宋_GB2312" w:hAnsi="仿宋"/>
                <w:sz w:val="24"/>
              </w:rPr>
            </w:pPr>
          </w:p>
        </w:tc>
      </w:tr>
      <w:tr w:rsidR="009E4941">
        <w:trPr>
          <w:trHeight w:val="1126"/>
        </w:trPr>
        <w:tc>
          <w:tcPr>
            <w:tcW w:w="1951" w:type="dxa"/>
            <w:tcBorders>
              <w:top w:val="single" w:sz="4" w:space="0" w:color="auto"/>
              <w:left w:val="single" w:sz="4" w:space="0" w:color="auto"/>
              <w:right w:val="single" w:sz="4" w:space="0" w:color="auto"/>
            </w:tcBorders>
            <w:noWrap/>
            <w:vAlign w:val="center"/>
          </w:tcPr>
          <w:p w:rsidR="009E4941" w:rsidRDefault="009051BC">
            <w:pPr>
              <w:jc w:val="center"/>
              <w:rPr>
                <w:rFonts w:eastAsia="仿宋_GB2312"/>
                <w:sz w:val="24"/>
              </w:rPr>
            </w:pPr>
            <w:r>
              <w:rPr>
                <w:rFonts w:eastAsia="仿宋_GB2312" w:hint="eastAsia"/>
                <w:sz w:val="24"/>
              </w:rPr>
              <w:t>矛盾纠纷、隐患线索办理情况</w:t>
            </w:r>
          </w:p>
        </w:tc>
        <w:tc>
          <w:tcPr>
            <w:tcW w:w="12239" w:type="dxa"/>
            <w:gridSpan w:val="10"/>
            <w:tcBorders>
              <w:top w:val="single" w:sz="4" w:space="0" w:color="auto"/>
              <w:left w:val="single" w:sz="4" w:space="0" w:color="auto"/>
              <w:right w:val="single" w:sz="4" w:space="0" w:color="auto"/>
            </w:tcBorders>
            <w:noWrap/>
          </w:tcPr>
          <w:p w:rsidR="009E4941" w:rsidRDefault="009E4941">
            <w:pPr>
              <w:tabs>
                <w:tab w:val="left" w:pos="1635"/>
              </w:tabs>
              <w:spacing w:line="400" w:lineRule="exact"/>
              <w:rPr>
                <w:rFonts w:ascii="仿宋_GB2312" w:eastAsia="仿宋_GB2312" w:hAnsi="仿宋"/>
                <w:sz w:val="24"/>
              </w:rPr>
            </w:pPr>
          </w:p>
        </w:tc>
      </w:tr>
      <w:tr w:rsidR="009E4941">
        <w:trPr>
          <w:trHeight w:val="674"/>
        </w:trPr>
        <w:tc>
          <w:tcPr>
            <w:tcW w:w="1951" w:type="dxa"/>
            <w:tcBorders>
              <w:top w:val="single" w:sz="4" w:space="0" w:color="auto"/>
              <w:left w:val="single" w:sz="4" w:space="0" w:color="auto"/>
              <w:right w:val="single" w:sz="4" w:space="0" w:color="auto"/>
            </w:tcBorders>
            <w:noWrap/>
            <w:vAlign w:val="center"/>
          </w:tcPr>
          <w:p w:rsidR="009E4941" w:rsidRDefault="009051BC">
            <w:pPr>
              <w:jc w:val="center"/>
              <w:rPr>
                <w:rFonts w:eastAsia="仿宋_GB2312"/>
                <w:sz w:val="24"/>
              </w:rPr>
            </w:pPr>
            <w:r>
              <w:rPr>
                <w:rFonts w:eastAsia="仿宋_GB2312" w:hint="eastAsia"/>
                <w:sz w:val="24"/>
              </w:rPr>
              <w:t>跟踪回访</w:t>
            </w:r>
            <w:bookmarkStart w:id="0" w:name="_GoBack"/>
            <w:bookmarkEnd w:id="0"/>
            <w:r>
              <w:rPr>
                <w:rFonts w:eastAsia="仿宋_GB2312" w:hint="eastAsia"/>
                <w:sz w:val="24"/>
              </w:rPr>
              <w:t>情况</w:t>
            </w:r>
          </w:p>
        </w:tc>
        <w:tc>
          <w:tcPr>
            <w:tcW w:w="12239" w:type="dxa"/>
            <w:gridSpan w:val="10"/>
            <w:tcBorders>
              <w:top w:val="single" w:sz="4" w:space="0" w:color="auto"/>
              <w:left w:val="single" w:sz="4" w:space="0" w:color="auto"/>
              <w:right w:val="single" w:sz="4" w:space="0" w:color="auto"/>
            </w:tcBorders>
            <w:noWrap/>
          </w:tcPr>
          <w:p w:rsidR="009E4941" w:rsidRDefault="009E4941">
            <w:pPr>
              <w:tabs>
                <w:tab w:val="left" w:pos="1635"/>
              </w:tabs>
              <w:spacing w:line="400" w:lineRule="exact"/>
              <w:rPr>
                <w:rFonts w:ascii="仿宋_GB2312" w:eastAsia="仿宋_GB2312" w:hAnsi="仿宋"/>
                <w:sz w:val="24"/>
              </w:rPr>
            </w:pPr>
          </w:p>
        </w:tc>
      </w:tr>
      <w:tr w:rsidR="009E4941">
        <w:trPr>
          <w:trHeight w:val="650"/>
        </w:trPr>
        <w:tc>
          <w:tcPr>
            <w:tcW w:w="1951" w:type="dxa"/>
            <w:tcBorders>
              <w:top w:val="single" w:sz="4" w:space="0" w:color="auto"/>
              <w:left w:val="single" w:sz="4" w:space="0" w:color="auto"/>
              <w:bottom w:val="single" w:sz="4" w:space="0" w:color="auto"/>
              <w:right w:val="single" w:sz="4" w:space="0" w:color="auto"/>
            </w:tcBorders>
            <w:noWrap/>
            <w:vAlign w:val="center"/>
          </w:tcPr>
          <w:p w:rsidR="009E4941" w:rsidRDefault="009051BC">
            <w:pPr>
              <w:jc w:val="center"/>
              <w:rPr>
                <w:rFonts w:eastAsia="仿宋_GB2312"/>
                <w:sz w:val="24"/>
              </w:rPr>
            </w:pPr>
            <w:r>
              <w:rPr>
                <w:rFonts w:eastAsia="仿宋_GB2312" w:hint="eastAsia"/>
                <w:sz w:val="24"/>
              </w:rPr>
              <w:t>备注</w:t>
            </w:r>
          </w:p>
        </w:tc>
        <w:tc>
          <w:tcPr>
            <w:tcW w:w="12239" w:type="dxa"/>
            <w:gridSpan w:val="10"/>
            <w:tcBorders>
              <w:top w:val="single" w:sz="4" w:space="0" w:color="auto"/>
              <w:left w:val="single" w:sz="4" w:space="0" w:color="auto"/>
              <w:bottom w:val="single" w:sz="4" w:space="0" w:color="auto"/>
              <w:right w:val="single" w:sz="4" w:space="0" w:color="auto"/>
            </w:tcBorders>
            <w:noWrap/>
          </w:tcPr>
          <w:p w:rsidR="009E4941" w:rsidRDefault="009E4941">
            <w:pPr>
              <w:rPr>
                <w:rFonts w:eastAsia="仿宋_GB2312"/>
                <w:sz w:val="24"/>
              </w:rPr>
            </w:pPr>
          </w:p>
        </w:tc>
      </w:tr>
    </w:tbl>
    <w:p w:rsidR="009E4941" w:rsidRDefault="009E4941">
      <w:pPr>
        <w:spacing w:line="360" w:lineRule="exact"/>
        <w:ind w:firstLineChars="1250" w:firstLine="3750"/>
        <w:rPr>
          <w:rFonts w:eastAsia="仿宋_GB2312"/>
          <w:sz w:val="30"/>
          <w:szCs w:val="30"/>
        </w:rPr>
      </w:pPr>
    </w:p>
    <w:p w:rsidR="009E4941" w:rsidRDefault="009051BC">
      <w:pPr>
        <w:spacing w:line="360" w:lineRule="exact"/>
        <w:ind w:firstLineChars="1250" w:firstLine="3750"/>
        <w:rPr>
          <w:sz w:val="30"/>
          <w:szCs w:val="30"/>
        </w:rPr>
      </w:pPr>
      <w:r>
        <w:rPr>
          <w:rFonts w:eastAsia="仿宋_GB2312" w:hint="eastAsia"/>
          <w:sz w:val="30"/>
          <w:szCs w:val="30"/>
        </w:rPr>
        <w:t>排查、走访人</w:t>
      </w:r>
      <w:r>
        <w:rPr>
          <w:rFonts w:eastAsia="仿宋_GB2312" w:hint="eastAsia"/>
          <w:sz w:val="30"/>
          <w:szCs w:val="30"/>
        </w:rPr>
        <w:t xml:space="preserve">:             </w:t>
      </w:r>
      <w:r>
        <w:rPr>
          <w:rFonts w:eastAsia="仿宋_GB2312" w:hint="eastAsia"/>
          <w:sz w:val="30"/>
          <w:szCs w:val="30"/>
        </w:rPr>
        <w:t>时间</w:t>
      </w:r>
      <w:r>
        <w:rPr>
          <w:rFonts w:eastAsia="仿宋_GB2312" w:hint="eastAsia"/>
          <w:sz w:val="30"/>
          <w:szCs w:val="30"/>
        </w:rPr>
        <w:t xml:space="preserve">:    </w:t>
      </w:r>
      <w:r>
        <w:rPr>
          <w:rFonts w:eastAsia="仿宋_GB2312" w:hint="eastAsia"/>
          <w:sz w:val="30"/>
          <w:szCs w:val="30"/>
        </w:rPr>
        <w:t>年</w:t>
      </w:r>
      <w:r>
        <w:rPr>
          <w:rFonts w:eastAsia="仿宋_GB2312" w:hint="eastAsia"/>
          <w:sz w:val="30"/>
          <w:szCs w:val="30"/>
        </w:rPr>
        <w:t xml:space="preserve">    </w:t>
      </w:r>
      <w:r>
        <w:rPr>
          <w:rFonts w:eastAsia="仿宋_GB2312" w:hint="eastAsia"/>
          <w:sz w:val="30"/>
          <w:szCs w:val="30"/>
        </w:rPr>
        <w:t>月</w:t>
      </w:r>
      <w:r>
        <w:rPr>
          <w:rFonts w:eastAsia="仿宋_GB2312" w:hint="eastAsia"/>
          <w:sz w:val="30"/>
          <w:szCs w:val="30"/>
        </w:rPr>
        <w:t xml:space="preserve">    </w:t>
      </w:r>
      <w:r>
        <w:rPr>
          <w:rFonts w:eastAsia="仿宋_GB2312" w:hint="eastAsia"/>
          <w:sz w:val="30"/>
          <w:szCs w:val="30"/>
        </w:rPr>
        <w:t>日</w:t>
      </w:r>
    </w:p>
    <w:p w:rsidR="009E4941" w:rsidRDefault="009E4941">
      <w:pPr>
        <w:spacing w:line="260" w:lineRule="exact"/>
      </w:pPr>
    </w:p>
    <w:p w:rsidR="009E4941" w:rsidRDefault="009051BC">
      <w:pPr>
        <w:spacing w:line="260" w:lineRule="exact"/>
        <w:rPr>
          <w:rFonts w:ascii="仿宋_GB2312" w:eastAsia="仿宋_GB2312" w:hAnsi="宋体" w:cs="宋体"/>
          <w:sz w:val="32"/>
          <w:szCs w:val="32"/>
        </w:rPr>
      </w:pPr>
      <w:r>
        <w:rPr>
          <w:rFonts w:hint="eastAsia"/>
        </w:rPr>
        <w:t>说明：风险预警等级：实行“红、橙、黄”三级分类预警。红色预警：连续上报</w:t>
      </w:r>
      <w:r>
        <w:rPr>
          <w:rFonts w:hint="eastAsia"/>
        </w:rPr>
        <w:t>6</w:t>
      </w:r>
      <w:r>
        <w:rPr>
          <w:rFonts w:hint="eastAsia"/>
        </w:rPr>
        <w:t>个月以上未化解或易发生民转刑、激化成较大或可能发生局面较难控制的矛盾纠纷、隐患线索；橙色预警：连续上报</w:t>
      </w:r>
      <w:r>
        <w:rPr>
          <w:rFonts w:hint="eastAsia"/>
        </w:rPr>
        <w:t>3</w:t>
      </w:r>
      <w:r>
        <w:rPr>
          <w:rFonts w:hint="eastAsia"/>
        </w:rPr>
        <w:t>个月以上</w:t>
      </w:r>
      <w:r>
        <w:rPr>
          <w:rFonts w:hint="eastAsia"/>
        </w:rPr>
        <w:t>6</w:t>
      </w:r>
      <w:r>
        <w:rPr>
          <w:rFonts w:hint="eastAsia"/>
        </w:rPr>
        <w:t>个月以下未化解或存在不稳定苗头的矛盾纠纷、隐患线索；黄色预警：一般性、常见性的矛盾纠纷、隐患线索。</w:t>
      </w:r>
      <w:r>
        <w:rPr>
          <w:rFonts w:hint="eastAsia"/>
        </w:rPr>
        <w:t xml:space="preserve">     </w:t>
      </w:r>
    </w:p>
    <w:sectPr w:rsidR="009E4941" w:rsidSect="009E4941">
      <w:pgSz w:w="16838" w:h="11906" w:orient="landscape"/>
      <w:pgMar w:top="1418" w:right="1440" w:bottom="1134"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1BC" w:rsidRDefault="009051BC" w:rsidP="0061729F">
      <w:r>
        <w:separator/>
      </w:r>
    </w:p>
  </w:endnote>
  <w:endnote w:type="continuationSeparator" w:id="1">
    <w:p w:rsidR="009051BC" w:rsidRDefault="009051BC" w:rsidP="00617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FZFSK--GBK1-0">
    <w:altName w:val="Times New Roman"/>
    <w:charset w:val="00"/>
    <w:family w:val="roman"/>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FZKTJW--GB1-0">
    <w:altName w:val="Times New Roman"/>
    <w:charset w:val="00"/>
    <w:family w:val="roman"/>
    <w:pitch w:val="default"/>
    <w:sig w:usb0="00000000" w:usb1="00000000" w:usb2="00000000" w:usb3="00000000" w:csb0="00000000" w:csb1="00000000"/>
  </w:font>
  <w:font w:name="FZHTJW--GB1-0">
    <w:altName w:val="Times New Roman"/>
    <w:charset w:val="00"/>
    <w:family w:val="roman"/>
    <w:pitch w:val="default"/>
    <w:sig w:usb0="00000000" w:usb1="00000000" w:usb2="00000000" w:usb3="00000000" w:csb0="0000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1BC" w:rsidRDefault="009051BC" w:rsidP="0061729F">
      <w:r>
        <w:separator/>
      </w:r>
    </w:p>
  </w:footnote>
  <w:footnote w:type="continuationSeparator" w:id="1">
    <w:p w:rsidR="009051BC" w:rsidRDefault="009051BC" w:rsidP="00617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12C5C"/>
    <w:multiLevelType w:val="multilevel"/>
    <w:tmpl w:val="77F12C5C"/>
    <w:lvl w:ilvl="0">
      <w:start w:val="1"/>
      <w:numFmt w:val="japaneseCounting"/>
      <w:lvlText w:val="%1、"/>
      <w:lvlJc w:val="left"/>
      <w:pPr>
        <w:ind w:left="1140" w:hanging="6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4FD9"/>
    <w:rsid w:val="000711C3"/>
    <w:rsid w:val="000A316A"/>
    <w:rsid w:val="000D4032"/>
    <w:rsid w:val="000E6134"/>
    <w:rsid w:val="00144F3E"/>
    <w:rsid w:val="00170BFB"/>
    <w:rsid w:val="00204B9E"/>
    <w:rsid w:val="00206CDB"/>
    <w:rsid w:val="00217931"/>
    <w:rsid w:val="002204BC"/>
    <w:rsid w:val="002B7BFE"/>
    <w:rsid w:val="00332CB3"/>
    <w:rsid w:val="00357E86"/>
    <w:rsid w:val="003A77AF"/>
    <w:rsid w:val="00404639"/>
    <w:rsid w:val="00417D18"/>
    <w:rsid w:val="004640AF"/>
    <w:rsid w:val="004B4885"/>
    <w:rsid w:val="004F0769"/>
    <w:rsid w:val="0052764C"/>
    <w:rsid w:val="00544C2B"/>
    <w:rsid w:val="00577A14"/>
    <w:rsid w:val="005812D6"/>
    <w:rsid w:val="005A5DA7"/>
    <w:rsid w:val="005E7144"/>
    <w:rsid w:val="0061729F"/>
    <w:rsid w:val="0063162B"/>
    <w:rsid w:val="0066370D"/>
    <w:rsid w:val="00670093"/>
    <w:rsid w:val="007121A8"/>
    <w:rsid w:val="00717268"/>
    <w:rsid w:val="0078775E"/>
    <w:rsid w:val="007D2C1B"/>
    <w:rsid w:val="007E00C5"/>
    <w:rsid w:val="0080134A"/>
    <w:rsid w:val="00852F9A"/>
    <w:rsid w:val="008A4156"/>
    <w:rsid w:val="008E722F"/>
    <w:rsid w:val="009051BC"/>
    <w:rsid w:val="00916F37"/>
    <w:rsid w:val="00924356"/>
    <w:rsid w:val="00951F85"/>
    <w:rsid w:val="00975739"/>
    <w:rsid w:val="009830DE"/>
    <w:rsid w:val="009A3F23"/>
    <w:rsid w:val="009B4FD9"/>
    <w:rsid w:val="009E4941"/>
    <w:rsid w:val="00A02D76"/>
    <w:rsid w:val="00A13E37"/>
    <w:rsid w:val="00A27C6D"/>
    <w:rsid w:val="00A53E69"/>
    <w:rsid w:val="00A54B70"/>
    <w:rsid w:val="00A56706"/>
    <w:rsid w:val="00A77C75"/>
    <w:rsid w:val="00A90EB1"/>
    <w:rsid w:val="00AE6002"/>
    <w:rsid w:val="00B2114E"/>
    <w:rsid w:val="00B27769"/>
    <w:rsid w:val="00BA725D"/>
    <w:rsid w:val="00BB4B2E"/>
    <w:rsid w:val="00CC5F00"/>
    <w:rsid w:val="00CC6705"/>
    <w:rsid w:val="00D659FA"/>
    <w:rsid w:val="00D93AD4"/>
    <w:rsid w:val="00DC0B6D"/>
    <w:rsid w:val="00DE6663"/>
    <w:rsid w:val="00DF0263"/>
    <w:rsid w:val="00E11313"/>
    <w:rsid w:val="00E7014E"/>
    <w:rsid w:val="00EB6B82"/>
    <w:rsid w:val="00EB6FEA"/>
    <w:rsid w:val="00EE6868"/>
    <w:rsid w:val="00EF4208"/>
    <w:rsid w:val="00F60D47"/>
    <w:rsid w:val="00FF61EC"/>
    <w:rsid w:val="014978E1"/>
    <w:rsid w:val="01784C99"/>
    <w:rsid w:val="02676530"/>
    <w:rsid w:val="027122D4"/>
    <w:rsid w:val="030D1767"/>
    <w:rsid w:val="03166C1A"/>
    <w:rsid w:val="04262E07"/>
    <w:rsid w:val="053A1F6A"/>
    <w:rsid w:val="05880487"/>
    <w:rsid w:val="058B0D5F"/>
    <w:rsid w:val="061F606E"/>
    <w:rsid w:val="07624A54"/>
    <w:rsid w:val="09804758"/>
    <w:rsid w:val="0AD372F4"/>
    <w:rsid w:val="0BB56093"/>
    <w:rsid w:val="0BEC4F92"/>
    <w:rsid w:val="0E701FF8"/>
    <w:rsid w:val="0ED61627"/>
    <w:rsid w:val="0FB11FCE"/>
    <w:rsid w:val="111B0113"/>
    <w:rsid w:val="112D0AC2"/>
    <w:rsid w:val="11CD668F"/>
    <w:rsid w:val="13BA4BF5"/>
    <w:rsid w:val="14DE1877"/>
    <w:rsid w:val="15B7418C"/>
    <w:rsid w:val="17054D0F"/>
    <w:rsid w:val="18120C42"/>
    <w:rsid w:val="184924CF"/>
    <w:rsid w:val="19952DF2"/>
    <w:rsid w:val="20A23715"/>
    <w:rsid w:val="20D309C5"/>
    <w:rsid w:val="22601E0D"/>
    <w:rsid w:val="227770BD"/>
    <w:rsid w:val="228F7FA7"/>
    <w:rsid w:val="23370279"/>
    <w:rsid w:val="246667F0"/>
    <w:rsid w:val="25BC4A85"/>
    <w:rsid w:val="25DC4DE2"/>
    <w:rsid w:val="26126B37"/>
    <w:rsid w:val="28764412"/>
    <w:rsid w:val="2A392B19"/>
    <w:rsid w:val="2AAE53F0"/>
    <w:rsid w:val="2B4A61E7"/>
    <w:rsid w:val="2C153A7C"/>
    <w:rsid w:val="2C24323F"/>
    <w:rsid w:val="2D3709E2"/>
    <w:rsid w:val="2DFA449E"/>
    <w:rsid w:val="2FDD3179"/>
    <w:rsid w:val="3145756C"/>
    <w:rsid w:val="31E46D45"/>
    <w:rsid w:val="321D203D"/>
    <w:rsid w:val="321D6F5C"/>
    <w:rsid w:val="323E4CB2"/>
    <w:rsid w:val="33C22994"/>
    <w:rsid w:val="3482489E"/>
    <w:rsid w:val="352116FB"/>
    <w:rsid w:val="36090F6B"/>
    <w:rsid w:val="364D2F4F"/>
    <w:rsid w:val="36D109D2"/>
    <w:rsid w:val="36D82AEA"/>
    <w:rsid w:val="372A2A0A"/>
    <w:rsid w:val="37F6013F"/>
    <w:rsid w:val="38F329FB"/>
    <w:rsid w:val="3AEB76AC"/>
    <w:rsid w:val="3B692D95"/>
    <w:rsid w:val="3D2E6684"/>
    <w:rsid w:val="3DF0366D"/>
    <w:rsid w:val="3E451D3C"/>
    <w:rsid w:val="41725627"/>
    <w:rsid w:val="41B54056"/>
    <w:rsid w:val="42615764"/>
    <w:rsid w:val="42907394"/>
    <w:rsid w:val="43263351"/>
    <w:rsid w:val="44BA5793"/>
    <w:rsid w:val="46032B23"/>
    <w:rsid w:val="46B6199A"/>
    <w:rsid w:val="4B3F60F3"/>
    <w:rsid w:val="4B9C2BE0"/>
    <w:rsid w:val="4CD37A39"/>
    <w:rsid w:val="4DC16231"/>
    <w:rsid w:val="4F44281C"/>
    <w:rsid w:val="518748DE"/>
    <w:rsid w:val="51FD3F4D"/>
    <w:rsid w:val="53C97D4A"/>
    <w:rsid w:val="54A92EA7"/>
    <w:rsid w:val="55772918"/>
    <w:rsid w:val="563D2B16"/>
    <w:rsid w:val="56D40530"/>
    <w:rsid w:val="5791142F"/>
    <w:rsid w:val="58EB53B3"/>
    <w:rsid w:val="5A750C18"/>
    <w:rsid w:val="5A7B6C7C"/>
    <w:rsid w:val="5AF84EFB"/>
    <w:rsid w:val="5C252698"/>
    <w:rsid w:val="5CED2179"/>
    <w:rsid w:val="5D1007EF"/>
    <w:rsid w:val="5E2036D8"/>
    <w:rsid w:val="5F2631C8"/>
    <w:rsid w:val="5F4E57D6"/>
    <w:rsid w:val="603B6698"/>
    <w:rsid w:val="62902D50"/>
    <w:rsid w:val="633152C8"/>
    <w:rsid w:val="64093131"/>
    <w:rsid w:val="67831F9C"/>
    <w:rsid w:val="67C754C5"/>
    <w:rsid w:val="680A79E3"/>
    <w:rsid w:val="6C890C93"/>
    <w:rsid w:val="6D49474E"/>
    <w:rsid w:val="6E2C6F52"/>
    <w:rsid w:val="6F07468B"/>
    <w:rsid w:val="71FF1AB3"/>
    <w:rsid w:val="721D44E9"/>
    <w:rsid w:val="73DF0480"/>
    <w:rsid w:val="76E93405"/>
    <w:rsid w:val="774530CC"/>
    <w:rsid w:val="7E1D699A"/>
    <w:rsid w:val="7E24657C"/>
    <w:rsid w:val="7E584919"/>
    <w:rsid w:val="7ECB75FA"/>
    <w:rsid w:val="7F445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4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E4941"/>
    <w:pPr>
      <w:ind w:leftChars="2500" w:left="100"/>
    </w:pPr>
  </w:style>
  <w:style w:type="paragraph" w:styleId="a4">
    <w:name w:val="Balloon Text"/>
    <w:basedOn w:val="a"/>
    <w:link w:val="Char0"/>
    <w:uiPriority w:val="99"/>
    <w:semiHidden/>
    <w:unhideWhenUsed/>
    <w:qFormat/>
    <w:rsid w:val="009E4941"/>
    <w:rPr>
      <w:sz w:val="18"/>
      <w:szCs w:val="18"/>
    </w:rPr>
  </w:style>
  <w:style w:type="paragraph" w:styleId="a5">
    <w:name w:val="footer"/>
    <w:basedOn w:val="a"/>
    <w:link w:val="Char1"/>
    <w:uiPriority w:val="99"/>
    <w:semiHidden/>
    <w:unhideWhenUsed/>
    <w:qFormat/>
    <w:rsid w:val="009E4941"/>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9E4941"/>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9E49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semiHidden/>
    <w:qFormat/>
    <w:rsid w:val="009E4941"/>
    <w:rPr>
      <w:sz w:val="18"/>
      <w:szCs w:val="18"/>
    </w:rPr>
  </w:style>
  <w:style w:type="character" w:customStyle="1" w:styleId="Char1">
    <w:name w:val="页脚 Char"/>
    <w:basedOn w:val="a0"/>
    <w:link w:val="a5"/>
    <w:uiPriority w:val="99"/>
    <w:semiHidden/>
    <w:qFormat/>
    <w:rsid w:val="009E4941"/>
    <w:rPr>
      <w:sz w:val="18"/>
      <w:szCs w:val="18"/>
    </w:rPr>
  </w:style>
  <w:style w:type="character" w:customStyle="1" w:styleId="fontstyle01">
    <w:name w:val="fontstyle01"/>
    <w:basedOn w:val="a0"/>
    <w:qFormat/>
    <w:rsid w:val="009E4941"/>
    <w:rPr>
      <w:rFonts w:ascii="FZFSK--GBK1-0" w:hAnsi="FZFSK--GBK1-0" w:hint="default"/>
      <w:color w:val="000000"/>
      <w:sz w:val="32"/>
      <w:szCs w:val="32"/>
    </w:rPr>
  </w:style>
  <w:style w:type="paragraph" w:styleId="a8">
    <w:name w:val="List Paragraph"/>
    <w:basedOn w:val="a"/>
    <w:uiPriority w:val="34"/>
    <w:qFormat/>
    <w:rsid w:val="009E4941"/>
    <w:pPr>
      <w:ind w:firstLineChars="200" w:firstLine="420"/>
    </w:pPr>
  </w:style>
  <w:style w:type="character" w:customStyle="1" w:styleId="fontstyle11">
    <w:name w:val="fontstyle11"/>
    <w:basedOn w:val="a0"/>
    <w:qFormat/>
    <w:rsid w:val="009E4941"/>
    <w:rPr>
      <w:rFonts w:ascii="宋体" w:eastAsia="宋体" w:hAnsi="宋体" w:hint="eastAsia"/>
      <w:color w:val="000000"/>
      <w:sz w:val="28"/>
      <w:szCs w:val="28"/>
    </w:rPr>
  </w:style>
  <w:style w:type="character" w:customStyle="1" w:styleId="fontstyle31">
    <w:name w:val="fontstyle31"/>
    <w:basedOn w:val="a0"/>
    <w:qFormat/>
    <w:rsid w:val="009E4941"/>
    <w:rPr>
      <w:rFonts w:ascii="TimesNewRomanPSMT" w:hAnsi="TimesNewRomanPSMT" w:hint="default"/>
      <w:color w:val="000000"/>
      <w:sz w:val="28"/>
      <w:szCs w:val="28"/>
    </w:rPr>
  </w:style>
  <w:style w:type="character" w:customStyle="1" w:styleId="fontstyle21">
    <w:name w:val="fontstyle21"/>
    <w:basedOn w:val="a0"/>
    <w:qFormat/>
    <w:rsid w:val="009E4941"/>
    <w:rPr>
      <w:rFonts w:ascii="FZFSK--GBK1-0" w:hAnsi="FZFSK--GBK1-0" w:hint="default"/>
      <w:color w:val="000000"/>
      <w:sz w:val="32"/>
      <w:szCs w:val="32"/>
    </w:rPr>
  </w:style>
  <w:style w:type="character" w:customStyle="1" w:styleId="Char0">
    <w:name w:val="批注框文本 Char"/>
    <w:basedOn w:val="a0"/>
    <w:link w:val="a4"/>
    <w:uiPriority w:val="99"/>
    <w:semiHidden/>
    <w:qFormat/>
    <w:rsid w:val="009E4941"/>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rsid w:val="009E4941"/>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2020-04-23T00:50:00Z</cp:lastPrinted>
  <dcterms:created xsi:type="dcterms:W3CDTF">2020-04-08T02:40:00Z</dcterms:created>
  <dcterms:modified xsi:type="dcterms:W3CDTF">2020-04-23T02:10:00Z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