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8A9" w:rsidRPr="002918A9" w:rsidRDefault="002918A9" w:rsidP="002918A9">
      <w:pPr>
        <w:spacing w:line="560" w:lineRule="exact"/>
        <w:rPr>
          <w:rFonts w:ascii="Times New Roman" w:eastAsia="方正小标宋简体" w:hAnsi="Times New Roman" w:cs="Times New Roman" w:hint="eastAsia"/>
          <w:sz w:val="32"/>
          <w:szCs w:val="32"/>
        </w:rPr>
      </w:pPr>
      <w:r w:rsidRPr="002918A9">
        <w:rPr>
          <w:rFonts w:ascii="Times New Roman" w:eastAsia="方正小标宋简体" w:hAnsi="Times New Roman" w:cs="Times New Roman" w:hint="eastAsia"/>
          <w:sz w:val="32"/>
          <w:szCs w:val="32"/>
        </w:rPr>
        <w:t>附件</w:t>
      </w:r>
      <w:r w:rsidRPr="002918A9">
        <w:rPr>
          <w:rFonts w:ascii="Times New Roman" w:eastAsia="方正小标宋简体" w:hAnsi="Times New Roman" w:cs="Times New Roman" w:hint="eastAsia"/>
          <w:sz w:val="32"/>
          <w:szCs w:val="32"/>
        </w:rPr>
        <w:t>2</w:t>
      </w:r>
      <w:r w:rsidRPr="002918A9">
        <w:rPr>
          <w:rFonts w:ascii="Times New Roman" w:eastAsia="方正小标宋简体" w:hAnsi="Times New Roman" w:cs="Times New Roman" w:hint="eastAsia"/>
          <w:sz w:val="32"/>
          <w:szCs w:val="32"/>
        </w:rPr>
        <w:t>：</w:t>
      </w:r>
    </w:p>
    <w:p w:rsidR="002918A9" w:rsidRDefault="002918A9" w:rsidP="002918A9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如皋市绿色种养循环农业试点工作</w:t>
      </w:r>
    </w:p>
    <w:p w:rsidR="002918A9" w:rsidRDefault="002918A9" w:rsidP="002918A9">
      <w:pPr>
        <w:spacing w:line="560" w:lineRule="exact"/>
        <w:jc w:val="center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服务主体考核意见</w:t>
      </w:r>
    </w:p>
    <w:p w:rsidR="002918A9" w:rsidRDefault="002918A9" w:rsidP="002918A9">
      <w:pPr>
        <w:shd w:val="clear" w:color="auto" w:fill="FFFFFF"/>
        <w:spacing w:line="560" w:lineRule="exact"/>
        <w:textAlignment w:val="baseline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2918A9" w:rsidRDefault="002918A9" w:rsidP="002918A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>为深入开展绿色种养循环农业试点工作，规范项目实施，建立项目实施的保障体系，现制定《如皋市绿色种养循环农业试点工作服务主体考核意见》。</w:t>
      </w:r>
    </w:p>
    <w:p w:rsidR="002918A9" w:rsidRDefault="002918A9" w:rsidP="002918A9">
      <w:pPr>
        <w:shd w:val="clear" w:color="auto" w:fill="FFFFFF"/>
        <w:spacing w:line="560" w:lineRule="exact"/>
        <w:ind w:rightChars="-94" w:right="-197" w:firstLineChars="200" w:firstLine="640"/>
        <w:textAlignment w:val="baseline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</w:rPr>
        <w:t>一、考核对象</w:t>
      </w:r>
    </w:p>
    <w:p w:rsidR="002918A9" w:rsidRDefault="002918A9" w:rsidP="002918A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>实施如皋市绿色种养循环农业试点工作的社会化服务主体。</w:t>
      </w:r>
    </w:p>
    <w:p w:rsidR="002918A9" w:rsidRDefault="002918A9" w:rsidP="002918A9">
      <w:pPr>
        <w:shd w:val="clear" w:color="auto" w:fill="FFFFFF"/>
        <w:spacing w:line="560" w:lineRule="exact"/>
        <w:ind w:rightChars="-94" w:right="-197" w:firstLineChars="200" w:firstLine="640"/>
        <w:textAlignment w:val="baseline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</w:rPr>
        <w:t>二、考核内容</w:t>
      </w:r>
    </w:p>
    <w:p w:rsidR="002918A9" w:rsidRDefault="002918A9" w:rsidP="002918A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>具体考核实施试点工作的服务主体任务完成情况、台账资料规范情况、数据准确性、粪肥安全性、服务规范性、管理规范性等，</w:t>
      </w:r>
      <w:r>
        <w:rPr>
          <w:rFonts w:ascii="Times New Roman" w:eastAsia="仿宋_GB2312" w:hAnsi="Times New Roman" w:cs="Times New Roman"/>
          <w:sz w:val="32"/>
          <w:szCs w:val="32"/>
        </w:rPr>
        <w:t>采取百分制考核，</w:t>
      </w:r>
      <w:r>
        <w:rPr>
          <w:rFonts w:ascii="Times New Roman" w:eastAsia="仿宋_GB2312" w:hAnsi="Times New Roman" w:cs="Times New Roman"/>
          <w:sz w:val="32"/>
          <w:szCs w:val="28"/>
        </w:rPr>
        <w:t>具体考核细则见下表。</w:t>
      </w:r>
    </w:p>
    <w:p w:rsidR="002918A9" w:rsidRDefault="002918A9" w:rsidP="002918A9">
      <w:pPr>
        <w:spacing w:line="560" w:lineRule="exact"/>
        <w:jc w:val="center"/>
        <w:rPr>
          <w:rFonts w:ascii="Times New Roman" w:eastAsia="仿宋_GB2312" w:hAnsi="Times New Roman" w:cs="Times New Roman"/>
          <w:b/>
          <w:sz w:val="32"/>
          <w:szCs w:val="28"/>
        </w:rPr>
      </w:pPr>
      <w:r>
        <w:rPr>
          <w:rFonts w:ascii="Times New Roman" w:eastAsia="仿宋_GB2312" w:hAnsi="Times New Roman" w:cs="Times New Roman"/>
          <w:b/>
          <w:sz w:val="32"/>
          <w:szCs w:val="28"/>
        </w:rPr>
        <w:t>如皋市绿色种养循环农业试点工作服务主体考核表</w:t>
      </w:r>
    </w:p>
    <w:tbl>
      <w:tblPr>
        <w:tblStyle w:val="a5"/>
        <w:tblpPr w:leftFromText="180" w:rightFromText="180" w:vertAnchor="text" w:horzAnchor="page" w:tblpX="1813" w:tblpY="24"/>
        <w:tblW w:w="9147" w:type="dxa"/>
        <w:tblLook w:val="04A0"/>
      </w:tblPr>
      <w:tblGrid>
        <w:gridCol w:w="709"/>
        <w:gridCol w:w="1134"/>
        <w:gridCol w:w="708"/>
        <w:gridCol w:w="1526"/>
        <w:gridCol w:w="4372"/>
        <w:gridCol w:w="698"/>
      </w:tblGrid>
      <w:tr w:rsidR="002918A9" w:rsidTr="003761A3">
        <w:trPr>
          <w:trHeight w:val="737"/>
          <w:tblHeader/>
        </w:trPr>
        <w:tc>
          <w:tcPr>
            <w:tcW w:w="709" w:type="dxa"/>
            <w:vAlign w:val="center"/>
          </w:tcPr>
          <w:p w:rsidR="002918A9" w:rsidRDefault="002918A9" w:rsidP="003761A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2918A9" w:rsidRDefault="002918A9" w:rsidP="003761A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考核</w:t>
            </w:r>
          </w:p>
          <w:p w:rsidR="002918A9" w:rsidRDefault="002918A9" w:rsidP="003761A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项目</w:t>
            </w:r>
          </w:p>
        </w:tc>
        <w:tc>
          <w:tcPr>
            <w:tcW w:w="708" w:type="dxa"/>
            <w:vAlign w:val="center"/>
          </w:tcPr>
          <w:p w:rsidR="002918A9" w:rsidRDefault="002918A9" w:rsidP="003761A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分值</w:t>
            </w:r>
          </w:p>
        </w:tc>
        <w:tc>
          <w:tcPr>
            <w:tcW w:w="1526" w:type="dxa"/>
            <w:vAlign w:val="center"/>
          </w:tcPr>
          <w:p w:rsidR="002918A9" w:rsidRDefault="002918A9" w:rsidP="003761A3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考核内容</w:t>
            </w:r>
          </w:p>
        </w:tc>
        <w:tc>
          <w:tcPr>
            <w:tcW w:w="4372" w:type="dxa"/>
            <w:vAlign w:val="center"/>
          </w:tcPr>
          <w:p w:rsidR="002918A9" w:rsidRDefault="002918A9" w:rsidP="003761A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评分办法</w:t>
            </w:r>
          </w:p>
        </w:tc>
        <w:tc>
          <w:tcPr>
            <w:tcW w:w="698" w:type="dxa"/>
            <w:vAlign w:val="center"/>
          </w:tcPr>
          <w:p w:rsidR="002918A9" w:rsidRDefault="002918A9" w:rsidP="003761A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得分</w:t>
            </w:r>
          </w:p>
        </w:tc>
      </w:tr>
      <w:tr w:rsidR="002918A9" w:rsidTr="003761A3">
        <w:trPr>
          <w:trHeight w:val="737"/>
        </w:trPr>
        <w:tc>
          <w:tcPr>
            <w:tcW w:w="709" w:type="dxa"/>
            <w:vAlign w:val="center"/>
          </w:tcPr>
          <w:p w:rsidR="002918A9" w:rsidRDefault="002918A9" w:rsidP="003761A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918A9" w:rsidRDefault="002918A9" w:rsidP="003761A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任务完成率</w:t>
            </w:r>
          </w:p>
        </w:tc>
        <w:tc>
          <w:tcPr>
            <w:tcW w:w="708" w:type="dxa"/>
            <w:vAlign w:val="center"/>
          </w:tcPr>
          <w:p w:rsidR="002918A9" w:rsidRDefault="002918A9" w:rsidP="003761A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26" w:type="dxa"/>
            <w:vAlign w:val="center"/>
          </w:tcPr>
          <w:p w:rsidR="002918A9" w:rsidRDefault="002918A9" w:rsidP="003761A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完成试点面积</w:t>
            </w:r>
          </w:p>
        </w:tc>
        <w:tc>
          <w:tcPr>
            <w:tcW w:w="4372" w:type="dxa"/>
            <w:vAlign w:val="center"/>
          </w:tcPr>
          <w:p w:rsidR="002918A9" w:rsidRDefault="002918A9" w:rsidP="003761A3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完成绿色种养循环农业试点面积任务得满分，完成率每降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个百分点扣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分，扣完为止。</w:t>
            </w:r>
          </w:p>
        </w:tc>
        <w:tc>
          <w:tcPr>
            <w:tcW w:w="698" w:type="dxa"/>
            <w:vAlign w:val="center"/>
          </w:tcPr>
          <w:p w:rsidR="002918A9" w:rsidRDefault="002918A9" w:rsidP="003761A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918A9" w:rsidTr="003761A3">
        <w:trPr>
          <w:trHeight w:val="746"/>
        </w:trPr>
        <w:tc>
          <w:tcPr>
            <w:tcW w:w="709" w:type="dxa"/>
            <w:vAlign w:val="center"/>
          </w:tcPr>
          <w:p w:rsidR="002918A9" w:rsidRDefault="002918A9" w:rsidP="003761A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918A9" w:rsidRDefault="002918A9" w:rsidP="003761A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台账规范性</w:t>
            </w:r>
          </w:p>
        </w:tc>
        <w:tc>
          <w:tcPr>
            <w:tcW w:w="708" w:type="dxa"/>
            <w:vAlign w:val="center"/>
          </w:tcPr>
          <w:p w:rsidR="002918A9" w:rsidRDefault="002918A9" w:rsidP="003761A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26" w:type="dxa"/>
            <w:vAlign w:val="center"/>
          </w:tcPr>
          <w:p w:rsidR="002918A9" w:rsidRDefault="002918A9" w:rsidP="003761A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台账规范完整真实</w:t>
            </w:r>
          </w:p>
        </w:tc>
        <w:tc>
          <w:tcPr>
            <w:tcW w:w="4372" w:type="dxa"/>
            <w:vAlign w:val="center"/>
          </w:tcPr>
          <w:p w:rsidR="002918A9" w:rsidRDefault="002918A9" w:rsidP="003761A3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按要求建立收集、清运、喷施全过程服务台账等记录，佐证材料及时如实上传追溯系统。根据平时督查和第三方核查情况综合考评，扣完为止。</w:t>
            </w:r>
          </w:p>
        </w:tc>
        <w:tc>
          <w:tcPr>
            <w:tcW w:w="698" w:type="dxa"/>
            <w:vAlign w:val="center"/>
          </w:tcPr>
          <w:p w:rsidR="002918A9" w:rsidRDefault="002918A9" w:rsidP="003761A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918A9" w:rsidTr="003761A3">
        <w:trPr>
          <w:trHeight w:val="902"/>
        </w:trPr>
        <w:tc>
          <w:tcPr>
            <w:tcW w:w="709" w:type="dxa"/>
            <w:vAlign w:val="center"/>
          </w:tcPr>
          <w:p w:rsidR="002918A9" w:rsidRDefault="002918A9" w:rsidP="003761A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2918A9" w:rsidRDefault="002918A9" w:rsidP="003761A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数据准确性</w:t>
            </w:r>
          </w:p>
        </w:tc>
        <w:tc>
          <w:tcPr>
            <w:tcW w:w="708" w:type="dxa"/>
            <w:vAlign w:val="center"/>
          </w:tcPr>
          <w:p w:rsidR="002918A9" w:rsidRDefault="002918A9" w:rsidP="003761A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26" w:type="dxa"/>
            <w:vAlign w:val="center"/>
          </w:tcPr>
          <w:p w:rsidR="002918A9" w:rsidRDefault="002918A9" w:rsidP="003761A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数据真实准确</w:t>
            </w:r>
          </w:p>
        </w:tc>
        <w:tc>
          <w:tcPr>
            <w:tcW w:w="4372" w:type="dxa"/>
            <w:vAlign w:val="center"/>
          </w:tcPr>
          <w:p w:rsidR="002918A9" w:rsidRDefault="002918A9" w:rsidP="003761A3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服务主体开展收堆运施粪肥量、服务面积等数据真实准确、符合逻辑，及时上报试点工作进展。根据平时督查和第三方核查情况综合考评。扣完为止。</w:t>
            </w:r>
          </w:p>
        </w:tc>
        <w:tc>
          <w:tcPr>
            <w:tcW w:w="698" w:type="dxa"/>
            <w:vAlign w:val="center"/>
          </w:tcPr>
          <w:p w:rsidR="002918A9" w:rsidRDefault="002918A9" w:rsidP="003761A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918A9" w:rsidTr="003761A3">
        <w:trPr>
          <w:trHeight w:val="1482"/>
        </w:trPr>
        <w:tc>
          <w:tcPr>
            <w:tcW w:w="709" w:type="dxa"/>
            <w:vAlign w:val="center"/>
          </w:tcPr>
          <w:p w:rsidR="002918A9" w:rsidRDefault="002918A9" w:rsidP="003761A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  <w:vAlign w:val="center"/>
          </w:tcPr>
          <w:p w:rsidR="002918A9" w:rsidRDefault="002918A9" w:rsidP="003761A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粪肥安全性</w:t>
            </w:r>
          </w:p>
        </w:tc>
        <w:tc>
          <w:tcPr>
            <w:tcW w:w="708" w:type="dxa"/>
            <w:vAlign w:val="center"/>
          </w:tcPr>
          <w:p w:rsidR="002918A9" w:rsidRDefault="002918A9" w:rsidP="003761A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26" w:type="dxa"/>
            <w:vAlign w:val="center"/>
          </w:tcPr>
          <w:p w:rsidR="002918A9" w:rsidRDefault="002918A9" w:rsidP="003761A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粪肥安全</w:t>
            </w:r>
          </w:p>
        </w:tc>
        <w:tc>
          <w:tcPr>
            <w:tcW w:w="4372" w:type="dxa"/>
            <w:vAlign w:val="center"/>
          </w:tcPr>
          <w:p w:rsidR="002918A9" w:rsidRDefault="002918A9" w:rsidP="003761A3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服务主体对粪肥的安全性负责，对提供的腐熟粪肥在供肥前按批次自检，做到不合格的粪肥不下田，不适宜的时间不下田，并要杜绝还田不当造成的二次污染。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未开展自检不得分，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市抽检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次不合格扣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分，每发生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次二次污染扣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分。扣完为止。</w:t>
            </w:r>
          </w:p>
        </w:tc>
        <w:tc>
          <w:tcPr>
            <w:tcW w:w="698" w:type="dxa"/>
            <w:vAlign w:val="center"/>
          </w:tcPr>
          <w:p w:rsidR="002918A9" w:rsidRDefault="002918A9" w:rsidP="003761A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918A9" w:rsidTr="003761A3">
        <w:trPr>
          <w:trHeight w:val="1342"/>
        </w:trPr>
        <w:tc>
          <w:tcPr>
            <w:tcW w:w="709" w:type="dxa"/>
            <w:vAlign w:val="center"/>
          </w:tcPr>
          <w:p w:rsidR="002918A9" w:rsidRDefault="002918A9" w:rsidP="003761A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2918A9" w:rsidRDefault="002918A9" w:rsidP="003761A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服务规范性</w:t>
            </w:r>
          </w:p>
        </w:tc>
        <w:tc>
          <w:tcPr>
            <w:tcW w:w="708" w:type="dxa"/>
            <w:vAlign w:val="center"/>
          </w:tcPr>
          <w:p w:rsidR="002918A9" w:rsidRDefault="002918A9" w:rsidP="003761A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6" w:type="dxa"/>
            <w:vAlign w:val="center"/>
          </w:tcPr>
          <w:p w:rsidR="002918A9" w:rsidRDefault="002918A9" w:rsidP="003761A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规范开展服务</w:t>
            </w:r>
          </w:p>
        </w:tc>
        <w:tc>
          <w:tcPr>
            <w:tcW w:w="4372" w:type="dxa"/>
            <w:vAlign w:val="center"/>
          </w:tcPr>
          <w:p w:rsidR="002918A9" w:rsidRDefault="002918A9" w:rsidP="003761A3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服务主体与种养服务对象签订服务协议，少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户扣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分。按照《绿色种养循环农业试点技术指导意见》开展收堆运施服务，每发现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次不规范扣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分。扣完为止。</w:t>
            </w:r>
          </w:p>
        </w:tc>
        <w:tc>
          <w:tcPr>
            <w:tcW w:w="698" w:type="dxa"/>
            <w:vAlign w:val="center"/>
          </w:tcPr>
          <w:p w:rsidR="002918A9" w:rsidRDefault="002918A9" w:rsidP="003761A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918A9" w:rsidTr="003761A3">
        <w:trPr>
          <w:trHeight w:val="1342"/>
        </w:trPr>
        <w:tc>
          <w:tcPr>
            <w:tcW w:w="709" w:type="dxa"/>
            <w:vAlign w:val="center"/>
          </w:tcPr>
          <w:p w:rsidR="002918A9" w:rsidRDefault="002918A9" w:rsidP="003761A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2918A9" w:rsidRDefault="002918A9" w:rsidP="003761A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管理规范性</w:t>
            </w:r>
          </w:p>
        </w:tc>
        <w:tc>
          <w:tcPr>
            <w:tcW w:w="708" w:type="dxa"/>
            <w:vAlign w:val="center"/>
          </w:tcPr>
          <w:p w:rsidR="002918A9" w:rsidRDefault="002918A9" w:rsidP="003761A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6" w:type="dxa"/>
            <w:vAlign w:val="center"/>
          </w:tcPr>
          <w:p w:rsidR="002918A9" w:rsidRDefault="002918A9" w:rsidP="003761A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培训、观摩、技术指导等到位</w:t>
            </w:r>
          </w:p>
        </w:tc>
        <w:tc>
          <w:tcPr>
            <w:tcW w:w="4372" w:type="dxa"/>
            <w:vAlign w:val="center"/>
          </w:tcPr>
          <w:p w:rsidR="002918A9" w:rsidRDefault="002918A9" w:rsidP="003761A3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服务主体每年对内部成员、服务对象等开展技术培训不少于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次，开展技术观摩不少于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次，少一次扣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分。扣完为止。</w:t>
            </w:r>
          </w:p>
        </w:tc>
        <w:tc>
          <w:tcPr>
            <w:tcW w:w="698" w:type="dxa"/>
            <w:vAlign w:val="center"/>
          </w:tcPr>
          <w:p w:rsidR="002918A9" w:rsidRDefault="002918A9" w:rsidP="003761A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918A9" w:rsidTr="003761A3">
        <w:trPr>
          <w:trHeight w:val="578"/>
        </w:trPr>
        <w:tc>
          <w:tcPr>
            <w:tcW w:w="709" w:type="dxa"/>
            <w:vMerge w:val="restart"/>
            <w:vAlign w:val="center"/>
          </w:tcPr>
          <w:p w:rsidR="002918A9" w:rsidRDefault="002918A9" w:rsidP="003761A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Merge w:val="restart"/>
            <w:vAlign w:val="center"/>
          </w:tcPr>
          <w:p w:rsidR="002918A9" w:rsidRDefault="002918A9" w:rsidP="003761A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扣分项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和一票否决项</w:t>
            </w:r>
          </w:p>
        </w:tc>
        <w:tc>
          <w:tcPr>
            <w:tcW w:w="708" w:type="dxa"/>
            <w:vAlign w:val="center"/>
          </w:tcPr>
          <w:p w:rsidR="002918A9" w:rsidRDefault="002918A9" w:rsidP="003761A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2918A9" w:rsidRDefault="002918A9" w:rsidP="003761A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出现弄虚作假行为</w:t>
            </w:r>
          </w:p>
        </w:tc>
        <w:tc>
          <w:tcPr>
            <w:tcW w:w="4372" w:type="dxa"/>
            <w:vAlign w:val="center"/>
          </w:tcPr>
          <w:p w:rsidR="002918A9" w:rsidRDefault="002918A9" w:rsidP="003761A3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在考核中发现有弄虚作假行为的，一次性扣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分。</w:t>
            </w:r>
          </w:p>
        </w:tc>
        <w:tc>
          <w:tcPr>
            <w:tcW w:w="698" w:type="dxa"/>
            <w:vAlign w:val="center"/>
          </w:tcPr>
          <w:p w:rsidR="002918A9" w:rsidRDefault="002918A9" w:rsidP="003761A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918A9" w:rsidTr="003761A3">
        <w:trPr>
          <w:trHeight w:val="607"/>
        </w:trPr>
        <w:tc>
          <w:tcPr>
            <w:tcW w:w="709" w:type="dxa"/>
            <w:vMerge/>
            <w:vAlign w:val="center"/>
          </w:tcPr>
          <w:p w:rsidR="002918A9" w:rsidRDefault="002918A9" w:rsidP="003761A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918A9" w:rsidRDefault="002918A9" w:rsidP="003761A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918A9" w:rsidRDefault="002918A9" w:rsidP="003761A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2918A9" w:rsidRDefault="002918A9" w:rsidP="003761A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出现重大违法违规行为</w:t>
            </w:r>
          </w:p>
        </w:tc>
        <w:tc>
          <w:tcPr>
            <w:tcW w:w="4372" w:type="dxa"/>
            <w:vAlign w:val="center"/>
          </w:tcPr>
          <w:p w:rsidR="002918A9" w:rsidRDefault="002918A9" w:rsidP="003761A3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存在重大违法违规行为并造成恶劣影响的，实行一票否决，总体评价为零。</w:t>
            </w:r>
          </w:p>
        </w:tc>
        <w:tc>
          <w:tcPr>
            <w:tcW w:w="698" w:type="dxa"/>
            <w:vAlign w:val="center"/>
          </w:tcPr>
          <w:p w:rsidR="002918A9" w:rsidRDefault="002918A9" w:rsidP="003761A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918A9" w:rsidTr="003761A3">
        <w:trPr>
          <w:trHeight w:val="607"/>
        </w:trPr>
        <w:tc>
          <w:tcPr>
            <w:tcW w:w="1843" w:type="dxa"/>
            <w:gridSpan w:val="2"/>
            <w:vAlign w:val="center"/>
          </w:tcPr>
          <w:p w:rsidR="002918A9" w:rsidRDefault="002918A9" w:rsidP="003761A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合计</w:t>
            </w:r>
          </w:p>
        </w:tc>
        <w:tc>
          <w:tcPr>
            <w:tcW w:w="708" w:type="dxa"/>
            <w:vAlign w:val="center"/>
          </w:tcPr>
          <w:p w:rsidR="002918A9" w:rsidRDefault="002918A9" w:rsidP="003761A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98" w:type="dxa"/>
            <w:gridSpan w:val="2"/>
            <w:vAlign w:val="center"/>
          </w:tcPr>
          <w:p w:rsidR="002918A9" w:rsidRDefault="002918A9" w:rsidP="003761A3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2918A9" w:rsidRDefault="002918A9" w:rsidP="003761A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2918A9" w:rsidRDefault="002918A9" w:rsidP="002918A9">
      <w:pPr>
        <w:shd w:val="clear" w:color="auto" w:fill="FFFFFF"/>
        <w:spacing w:line="560" w:lineRule="exact"/>
        <w:ind w:firstLineChars="200" w:firstLine="640"/>
        <w:textAlignment w:val="baseline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</w:rPr>
        <w:t>三、考核方式</w:t>
      </w:r>
    </w:p>
    <w:p w:rsidR="002918A9" w:rsidRDefault="002918A9" w:rsidP="002918A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>结合现场监督检查、第三方核查等情况综合打分，确定考核等次。</w:t>
      </w:r>
    </w:p>
    <w:p w:rsidR="002918A9" w:rsidRDefault="002918A9" w:rsidP="002918A9">
      <w:pPr>
        <w:shd w:val="clear" w:color="auto" w:fill="FFFFFF"/>
        <w:spacing w:line="560" w:lineRule="exact"/>
        <w:ind w:firstLineChars="200" w:firstLine="640"/>
        <w:textAlignment w:val="baseline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</w:rPr>
        <w:t>四、结果运用</w:t>
      </w:r>
    </w:p>
    <w:p w:rsidR="002918A9" w:rsidRDefault="002918A9" w:rsidP="002918A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>综合考核得分</w:t>
      </w:r>
      <w:r>
        <w:rPr>
          <w:rFonts w:ascii="Times New Roman" w:eastAsia="仿宋_GB2312" w:hAnsi="Times New Roman" w:cs="Times New Roman"/>
          <w:sz w:val="32"/>
          <w:szCs w:val="28"/>
        </w:rPr>
        <w:t>80</w:t>
      </w:r>
      <w:r>
        <w:rPr>
          <w:rFonts w:ascii="Times New Roman" w:eastAsia="仿宋_GB2312" w:hAnsi="Times New Roman" w:cs="Times New Roman"/>
          <w:sz w:val="32"/>
          <w:szCs w:val="28"/>
        </w:rPr>
        <w:t>分（含）以上为合格，可直接实施下年度项目。</w:t>
      </w:r>
      <w:r>
        <w:rPr>
          <w:rFonts w:ascii="Times New Roman" w:eastAsia="仿宋_GB2312" w:hAnsi="Times New Roman" w:cs="Times New Roman"/>
          <w:sz w:val="32"/>
          <w:szCs w:val="28"/>
        </w:rPr>
        <w:t xml:space="preserve"> </w:t>
      </w:r>
    </w:p>
    <w:p w:rsidR="002918A9" w:rsidRDefault="002918A9" w:rsidP="002918A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</w:p>
    <w:p w:rsidR="00F8104D" w:rsidRPr="002918A9" w:rsidRDefault="00F8104D"/>
    <w:sectPr w:rsidR="00F8104D" w:rsidRPr="00291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04D" w:rsidRDefault="00F8104D" w:rsidP="002918A9">
      <w:r>
        <w:separator/>
      </w:r>
    </w:p>
  </w:endnote>
  <w:endnote w:type="continuationSeparator" w:id="1">
    <w:p w:rsidR="00F8104D" w:rsidRDefault="00F8104D" w:rsidP="00291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04D" w:rsidRDefault="00F8104D" w:rsidP="002918A9">
      <w:r>
        <w:separator/>
      </w:r>
    </w:p>
  </w:footnote>
  <w:footnote w:type="continuationSeparator" w:id="1">
    <w:p w:rsidR="00F8104D" w:rsidRDefault="00F8104D" w:rsidP="002918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18A9"/>
    <w:rsid w:val="002918A9"/>
    <w:rsid w:val="00F81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8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18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18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18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18A9"/>
    <w:rPr>
      <w:sz w:val="18"/>
      <w:szCs w:val="18"/>
    </w:rPr>
  </w:style>
  <w:style w:type="table" w:styleId="a5">
    <w:name w:val="Table Grid"/>
    <w:basedOn w:val="a1"/>
    <w:uiPriority w:val="59"/>
    <w:qFormat/>
    <w:rsid w:val="002918A9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2023-08-16T03:34:00Z</dcterms:created>
  <dcterms:modified xsi:type="dcterms:W3CDTF">2023-08-16T03:35:00Z</dcterms:modified>
</cp:coreProperties>
</file>